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D65" w:rsidRPr="001B7373" w:rsidRDefault="00231D65" w:rsidP="009227C1">
      <w:pPr>
        <w:pStyle w:val="Title"/>
        <w:contextualSpacing/>
        <w:rPr>
          <w:szCs w:val="24"/>
        </w:rPr>
      </w:pPr>
      <w:r w:rsidRPr="001B7373">
        <w:rPr>
          <w:szCs w:val="24"/>
        </w:rPr>
        <w:t>LNPA WORKING GROUP</w:t>
      </w:r>
    </w:p>
    <w:p w:rsidR="00231D65" w:rsidRPr="001B7373" w:rsidRDefault="00F41E23" w:rsidP="009227C1">
      <w:pPr>
        <w:pStyle w:val="Title"/>
        <w:contextualSpacing/>
        <w:rPr>
          <w:szCs w:val="24"/>
        </w:rPr>
      </w:pPr>
      <w:r>
        <w:rPr>
          <w:szCs w:val="24"/>
        </w:rPr>
        <w:t>July 12-13</w:t>
      </w:r>
      <w:r w:rsidR="0012671D">
        <w:rPr>
          <w:szCs w:val="24"/>
        </w:rPr>
        <w:t>, 2016</w:t>
      </w:r>
      <w:r w:rsidR="00231D65" w:rsidRPr="001B7373">
        <w:rPr>
          <w:szCs w:val="24"/>
        </w:rPr>
        <w:t xml:space="preserve"> Meeting</w:t>
      </w:r>
    </w:p>
    <w:p w:rsidR="00231D65" w:rsidRPr="001B7373" w:rsidRDefault="00F029DA" w:rsidP="009227C1">
      <w:pPr>
        <w:pStyle w:val="Title"/>
        <w:contextualSpacing/>
        <w:rPr>
          <w:szCs w:val="24"/>
        </w:rPr>
      </w:pPr>
      <w:r w:rsidRPr="001B7373">
        <w:rPr>
          <w:szCs w:val="24"/>
        </w:rPr>
        <w:t>DRAFT</w:t>
      </w:r>
      <w:r w:rsidR="00E94C4E" w:rsidRPr="001B7373">
        <w:rPr>
          <w:szCs w:val="24"/>
        </w:rPr>
        <w:t xml:space="preserve"> </w:t>
      </w:r>
      <w:r w:rsidR="00231D65" w:rsidRPr="001B7373">
        <w:rPr>
          <w:szCs w:val="24"/>
        </w:rPr>
        <w:t>Minutes</w:t>
      </w:r>
    </w:p>
    <w:p w:rsidR="00231D65" w:rsidRPr="001B7373" w:rsidRDefault="00231D65" w:rsidP="009227C1">
      <w:pPr>
        <w:contextualSpacing/>
        <w:rPr>
          <w:b/>
          <w:u w:val="single"/>
        </w:rPr>
      </w:pPr>
    </w:p>
    <w:tbl>
      <w:tblPr>
        <w:tblStyle w:val="TableGrid"/>
        <w:tblW w:w="0" w:type="auto"/>
        <w:tblLook w:val="04A0" w:firstRow="1" w:lastRow="0" w:firstColumn="1" w:lastColumn="0" w:noHBand="0" w:noVBand="1"/>
      </w:tblPr>
      <w:tblGrid>
        <w:gridCol w:w="4657"/>
        <w:gridCol w:w="4693"/>
      </w:tblGrid>
      <w:tr w:rsidR="00AA6AE2" w:rsidRPr="00AA6AE2" w:rsidTr="00AA6AE2">
        <w:tc>
          <w:tcPr>
            <w:tcW w:w="4788" w:type="dxa"/>
          </w:tcPr>
          <w:p w:rsidR="00AA6AE2" w:rsidRPr="00AA6AE2" w:rsidRDefault="00F41E23" w:rsidP="009227C1">
            <w:pPr>
              <w:contextualSpacing/>
              <w:rPr>
                <w:b/>
                <w:sz w:val="32"/>
                <w:szCs w:val="32"/>
              </w:rPr>
            </w:pPr>
            <w:r>
              <w:rPr>
                <w:b/>
                <w:sz w:val="32"/>
                <w:szCs w:val="32"/>
              </w:rPr>
              <w:t>Durham, NC</w:t>
            </w:r>
          </w:p>
        </w:tc>
        <w:tc>
          <w:tcPr>
            <w:tcW w:w="4788" w:type="dxa"/>
          </w:tcPr>
          <w:p w:rsidR="00AA6AE2" w:rsidRPr="00AA6AE2" w:rsidRDefault="002C54BD" w:rsidP="00F41E23">
            <w:pPr>
              <w:contextualSpacing/>
              <w:rPr>
                <w:b/>
                <w:sz w:val="32"/>
                <w:szCs w:val="32"/>
              </w:rPr>
            </w:pPr>
            <w:r>
              <w:rPr>
                <w:b/>
                <w:sz w:val="32"/>
                <w:szCs w:val="32"/>
              </w:rPr>
              <w:t xml:space="preserve">Host: </w:t>
            </w:r>
            <w:r w:rsidR="00F41E23">
              <w:rPr>
                <w:b/>
                <w:sz w:val="32"/>
                <w:szCs w:val="32"/>
              </w:rPr>
              <w:t>Bandwidth.com</w:t>
            </w:r>
          </w:p>
        </w:tc>
      </w:tr>
    </w:tbl>
    <w:p w:rsidR="009A3061" w:rsidRDefault="009A3061" w:rsidP="009227C1">
      <w:pPr>
        <w:contextualSpacing/>
      </w:pPr>
    </w:p>
    <w:p w:rsidR="00BA0A6A" w:rsidRPr="001B7373" w:rsidRDefault="00457718" w:rsidP="009227C1">
      <w:pPr>
        <w:contextualSpacing/>
        <w:jc w:val="center"/>
      </w:pPr>
      <w:r>
        <w:rPr>
          <w:b/>
          <w:u w:val="single"/>
        </w:rPr>
        <w:t>TUESDAY July 12</w:t>
      </w:r>
      <w:r w:rsidR="0040456D" w:rsidRPr="001B7373">
        <w:rPr>
          <w:b/>
          <w:u w:val="single"/>
        </w:rPr>
        <w:t>, 201</w:t>
      </w:r>
      <w:r w:rsidR="00821142">
        <w:rPr>
          <w:b/>
          <w:u w:val="single"/>
        </w:rPr>
        <w:t>6</w:t>
      </w:r>
    </w:p>
    <w:p w:rsidR="00B13027" w:rsidRPr="001B7373" w:rsidRDefault="00B222AA" w:rsidP="009227C1">
      <w:pPr>
        <w:spacing w:before="160" w:after="80"/>
        <w:contextualSpacing/>
        <w:jc w:val="center"/>
        <w:rPr>
          <w:b/>
          <w:color w:val="000000"/>
        </w:rPr>
      </w:pPr>
      <w:r w:rsidRPr="001B7373">
        <w:rPr>
          <w:b/>
          <w:color w:val="000000"/>
        </w:rPr>
        <w:t>Attendance</w:t>
      </w:r>
      <w:bookmarkStart w:id="0" w:name="OLE_LINK2"/>
    </w:p>
    <w:tbl>
      <w:tblPr>
        <w:tblW w:w="9488" w:type="dxa"/>
        <w:tblInd w:w="-9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108"/>
        <w:gridCol w:w="2700"/>
        <w:gridCol w:w="2070"/>
        <w:gridCol w:w="8"/>
        <w:gridCol w:w="2590"/>
        <w:gridCol w:w="12"/>
      </w:tblGrid>
      <w:tr w:rsidR="00B60A68" w:rsidRPr="001B7373" w:rsidTr="007E6314">
        <w:trPr>
          <w:trHeight w:val="408"/>
          <w:tblHeader/>
        </w:trPr>
        <w:tc>
          <w:tcPr>
            <w:tcW w:w="2108" w:type="dxa"/>
            <w:shd w:val="solid" w:color="000080" w:fill="FFFFFF"/>
          </w:tcPr>
          <w:bookmarkEnd w:id="0"/>
          <w:p w:rsidR="00B60A68" w:rsidRPr="001B7373" w:rsidRDefault="00B60A68" w:rsidP="009227C1">
            <w:pPr>
              <w:contextualSpacing/>
              <w:rPr>
                <w:b/>
                <w:color w:val="FFFFFF"/>
              </w:rPr>
            </w:pPr>
            <w:r w:rsidRPr="001B7373">
              <w:rPr>
                <w:b/>
                <w:color w:val="FFFFFF"/>
              </w:rPr>
              <w:t>Name</w:t>
            </w:r>
          </w:p>
        </w:tc>
        <w:tc>
          <w:tcPr>
            <w:tcW w:w="2700" w:type="dxa"/>
            <w:shd w:val="solid" w:color="000080" w:fill="FFFFFF"/>
          </w:tcPr>
          <w:p w:rsidR="00B60A68" w:rsidRPr="001B7373" w:rsidRDefault="00B60A68" w:rsidP="009227C1">
            <w:pPr>
              <w:contextualSpacing/>
              <w:rPr>
                <w:b/>
                <w:color w:val="FFFFFF"/>
              </w:rPr>
            </w:pPr>
            <w:r w:rsidRPr="001B7373">
              <w:rPr>
                <w:b/>
                <w:color w:val="FFFFFF"/>
              </w:rPr>
              <w:t>Company</w:t>
            </w:r>
          </w:p>
        </w:tc>
        <w:tc>
          <w:tcPr>
            <w:tcW w:w="2070" w:type="dxa"/>
            <w:shd w:val="solid" w:color="000080" w:fill="FFFFFF"/>
          </w:tcPr>
          <w:p w:rsidR="00B60A68" w:rsidRPr="001B7373" w:rsidRDefault="00B60A68" w:rsidP="009227C1">
            <w:pPr>
              <w:contextualSpacing/>
              <w:rPr>
                <w:b/>
                <w:color w:val="FFFFFF"/>
              </w:rPr>
            </w:pPr>
            <w:r w:rsidRPr="001B7373">
              <w:rPr>
                <w:b/>
                <w:color w:val="FFFFFF"/>
              </w:rPr>
              <w:t>Name</w:t>
            </w:r>
          </w:p>
        </w:tc>
        <w:tc>
          <w:tcPr>
            <w:tcW w:w="2610" w:type="dxa"/>
            <w:gridSpan w:val="3"/>
            <w:shd w:val="solid" w:color="000080" w:fill="FFFFFF"/>
          </w:tcPr>
          <w:p w:rsidR="00B60A68" w:rsidRPr="001B7373" w:rsidRDefault="00B60A68" w:rsidP="009227C1">
            <w:pPr>
              <w:contextualSpacing/>
              <w:rPr>
                <w:b/>
                <w:color w:val="FFFFFF"/>
              </w:rPr>
            </w:pPr>
            <w:r w:rsidRPr="001B7373">
              <w:rPr>
                <w:b/>
                <w:color w:val="FFFFFF"/>
              </w:rPr>
              <w:t>Company</w:t>
            </w:r>
          </w:p>
        </w:tc>
      </w:tr>
      <w:tr w:rsidR="00641E69" w:rsidRPr="002C54BD" w:rsidTr="007E6314">
        <w:trPr>
          <w:gridAfter w:val="1"/>
          <w:wAfter w:w="12" w:type="dxa"/>
          <w:trHeight w:val="319"/>
        </w:trPr>
        <w:tc>
          <w:tcPr>
            <w:tcW w:w="2108" w:type="dxa"/>
            <w:tcBorders>
              <w:top w:val="single" w:sz="8" w:space="0" w:color="000080"/>
              <w:left w:val="single" w:sz="8" w:space="0" w:color="000080"/>
              <w:bottom w:val="single" w:sz="8" w:space="0" w:color="000080"/>
              <w:right w:val="single" w:sz="8" w:space="0" w:color="000080"/>
            </w:tcBorders>
            <w:shd w:val="clear" w:color="auto" w:fill="auto"/>
            <w:vAlign w:val="center"/>
          </w:tcPr>
          <w:p w:rsidR="00641E69" w:rsidRDefault="00641E69" w:rsidP="00641E69">
            <w:pPr>
              <w:rPr>
                <w:color w:val="000000"/>
              </w:rPr>
            </w:pPr>
            <w:r>
              <w:rPr>
                <w:color w:val="000000"/>
              </w:rPr>
              <w:t>Lonnie Keck</w:t>
            </w:r>
          </w:p>
        </w:tc>
        <w:tc>
          <w:tcPr>
            <w:tcW w:w="2700" w:type="dxa"/>
            <w:tcBorders>
              <w:top w:val="single" w:sz="8" w:space="0" w:color="000080"/>
              <w:left w:val="nil"/>
              <w:bottom w:val="single" w:sz="8" w:space="0" w:color="000080"/>
              <w:right w:val="single" w:sz="8" w:space="0" w:color="000080"/>
            </w:tcBorders>
            <w:shd w:val="clear" w:color="auto" w:fill="auto"/>
            <w:vAlign w:val="center"/>
          </w:tcPr>
          <w:p w:rsidR="00641E69" w:rsidRDefault="00641E69" w:rsidP="00641E69">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641E69" w:rsidRDefault="00641E69" w:rsidP="00641E69">
            <w:pPr>
              <w:rPr>
                <w:color w:val="000000"/>
              </w:rPr>
            </w:pPr>
            <w:r>
              <w:rPr>
                <w:color w:val="000000"/>
              </w:rPr>
              <w:t>Bonnie Johnson</w:t>
            </w:r>
          </w:p>
        </w:tc>
        <w:tc>
          <w:tcPr>
            <w:tcW w:w="2590" w:type="dxa"/>
            <w:tcBorders>
              <w:top w:val="nil"/>
              <w:left w:val="nil"/>
              <w:bottom w:val="single" w:sz="8" w:space="0" w:color="000080"/>
              <w:right w:val="single" w:sz="8" w:space="0" w:color="000080"/>
            </w:tcBorders>
            <w:shd w:val="clear" w:color="auto" w:fill="auto"/>
            <w:vAlign w:val="bottom"/>
          </w:tcPr>
          <w:p w:rsidR="00641E69" w:rsidRDefault="00641E69" w:rsidP="00641E69">
            <w:pPr>
              <w:rPr>
                <w:color w:val="000000"/>
              </w:rPr>
            </w:pPr>
            <w:r>
              <w:rPr>
                <w:color w:val="000000"/>
              </w:rPr>
              <w:t>MN PUC</w:t>
            </w:r>
          </w:p>
        </w:tc>
      </w:tr>
      <w:tr w:rsidR="00641E69" w:rsidRPr="002C54BD"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rsidR="00641E69" w:rsidRDefault="00641E69" w:rsidP="00641E69">
            <w:pPr>
              <w:rPr>
                <w:color w:val="000000"/>
              </w:rPr>
            </w:pPr>
            <w:r>
              <w:rPr>
                <w:color w:val="000000"/>
              </w:rPr>
              <w:t>Teresa Patton</w:t>
            </w:r>
          </w:p>
        </w:tc>
        <w:tc>
          <w:tcPr>
            <w:tcW w:w="2700" w:type="dxa"/>
            <w:tcBorders>
              <w:top w:val="nil"/>
              <w:left w:val="nil"/>
              <w:bottom w:val="single" w:sz="8" w:space="0" w:color="000080"/>
              <w:right w:val="single" w:sz="8" w:space="0" w:color="000080"/>
            </w:tcBorders>
            <w:shd w:val="clear" w:color="auto" w:fill="auto"/>
            <w:vAlign w:val="bottom"/>
          </w:tcPr>
          <w:p w:rsidR="00641E69" w:rsidRDefault="00641E69" w:rsidP="00641E69">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641E69" w:rsidRDefault="00641E69" w:rsidP="00641E69">
            <w:pPr>
              <w:rPr>
                <w:color w:val="000000"/>
              </w:rPr>
            </w:pPr>
            <w:r>
              <w:rPr>
                <w:color w:val="000000"/>
              </w:rPr>
              <w:t>Jack Aronson</w:t>
            </w:r>
          </w:p>
        </w:tc>
        <w:tc>
          <w:tcPr>
            <w:tcW w:w="2590" w:type="dxa"/>
            <w:tcBorders>
              <w:top w:val="nil"/>
              <w:left w:val="nil"/>
              <w:bottom w:val="single" w:sz="8" w:space="0" w:color="000080"/>
              <w:right w:val="single" w:sz="8" w:space="0" w:color="000080"/>
            </w:tcBorders>
            <w:shd w:val="clear" w:color="auto" w:fill="auto"/>
            <w:vAlign w:val="bottom"/>
          </w:tcPr>
          <w:p w:rsidR="00641E69" w:rsidRDefault="00641E69" w:rsidP="00641E69">
            <w:pPr>
              <w:rPr>
                <w:color w:val="000000"/>
              </w:rPr>
            </w:pPr>
            <w:r>
              <w:rPr>
                <w:color w:val="000000"/>
              </w:rPr>
              <w:t>Masergy</w:t>
            </w:r>
          </w:p>
        </w:tc>
      </w:tr>
      <w:tr w:rsidR="007E6314" w:rsidRPr="002C54BD"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Jackie Voss</w:t>
            </w:r>
          </w:p>
        </w:tc>
        <w:tc>
          <w:tcPr>
            <w:tcW w:w="270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ATIS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Lynette Khirallah</w:t>
            </w:r>
          </w:p>
        </w:tc>
        <w:tc>
          <w:tcPr>
            <w:tcW w:w="259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NetNumber (phone)</w:t>
            </w:r>
          </w:p>
        </w:tc>
      </w:tr>
      <w:tr w:rsidR="007E6314" w:rsidRPr="002C54BD"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Anna Kafka</w:t>
            </w:r>
          </w:p>
        </w:tc>
        <w:tc>
          <w:tcPr>
            <w:tcW w:w="270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Anand Rathi</w:t>
            </w:r>
          </w:p>
        </w:tc>
        <w:tc>
          <w:tcPr>
            <w:tcW w:w="2590" w:type="dxa"/>
            <w:tcBorders>
              <w:top w:val="nil"/>
              <w:left w:val="nil"/>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Neustar</w:t>
            </w:r>
          </w:p>
        </w:tc>
      </w:tr>
      <w:tr w:rsidR="007E6314" w:rsidRPr="002C54BD"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Kelly Doty</w:t>
            </w:r>
          </w:p>
        </w:tc>
        <w:tc>
          <w:tcPr>
            <w:tcW w:w="2700" w:type="dxa"/>
            <w:tcBorders>
              <w:top w:val="nil"/>
              <w:left w:val="nil"/>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Dave Garner</w:t>
            </w:r>
          </w:p>
        </w:tc>
        <w:tc>
          <w:tcPr>
            <w:tcW w:w="259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Neustar</w:t>
            </w:r>
          </w:p>
        </w:tc>
      </w:tr>
      <w:tr w:rsidR="007E6314" w:rsidRPr="002C54BD"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Lisa Jill Freeman</w:t>
            </w:r>
          </w:p>
        </w:tc>
        <w:tc>
          <w:tcPr>
            <w:tcW w:w="2700" w:type="dxa"/>
            <w:tcBorders>
              <w:top w:val="nil"/>
              <w:left w:val="nil"/>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Gary Sacra</w:t>
            </w:r>
          </w:p>
        </w:tc>
        <w:tc>
          <w:tcPr>
            <w:tcW w:w="2590" w:type="dxa"/>
            <w:tcBorders>
              <w:top w:val="nil"/>
              <w:left w:val="nil"/>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Neustar</w:t>
            </w:r>
          </w:p>
        </w:tc>
      </w:tr>
      <w:tr w:rsidR="007E6314" w:rsidRPr="002C54BD"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Matt Ruehlen</w:t>
            </w:r>
          </w:p>
        </w:tc>
        <w:tc>
          <w:tcPr>
            <w:tcW w:w="270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Jim Rooks</w:t>
            </w:r>
          </w:p>
        </w:tc>
        <w:tc>
          <w:tcPr>
            <w:tcW w:w="259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Neustar</w:t>
            </w:r>
          </w:p>
        </w:tc>
      </w:tr>
      <w:tr w:rsidR="007E6314" w:rsidRPr="002C54BD"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Sarah Delphey</w:t>
            </w:r>
          </w:p>
        </w:tc>
        <w:tc>
          <w:tcPr>
            <w:tcW w:w="270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John Nakamura</w:t>
            </w:r>
          </w:p>
        </w:tc>
        <w:tc>
          <w:tcPr>
            <w:tcW w:w="259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Neustar</w:t>
            </w:r>
          </w:p>
        </w:tc>
      </w:tr>
      <w:tr w:rsidR="007E6314" w:rsidRPr="002C54BD"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Glenn Clepper</w:t>
            </w:r>
          </w:p>
        </w:tc>
        <w:tc>
          <w:tcPr>
            <w:tcW w:w="270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Bright House/Charter</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Marcel Champagne</w:t>
            </w:r>
          </w:p>
        </w:tc>
        <w:tc>
          <w:tcPr>
            <w:tcW w:w="259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Neustar</w:t>
            </w:r>
          </w:p>
        </w:tc>
      </w:tr>
      <w:tr w:rsidR="007E6314" w:rsidRPr="002C54BD"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Marian Hearn</w:t>
            </w:r>
          </w:p>
        </w:tc>
        <w:tc>
          <w:tcPr>
            <w:tcW w:w="270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 xml:space="preserve">Canadian LNP </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Mubeen Saifullah</w:t>
            </w:r>
          </w:p>
        </w:tc>
        <w:tc>
          <w:tcPr>
            <w:tcW w:w="259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Neustar</w:t>
            </w:r>
          </w:p>
        </w:tc>
      </w:tr>
      <w:tr w:rsidR="007E6314" w:rsidRPr="002C54BD"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Nancy Cornwell</w:t>
            </w:r>
          </w:p>
        </w:tc>
        <w:tc>
          <w:tcPr>
            <w:tcW w:w="270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Cellcom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Pamela Connell</w:t>
            </w:r>
          </w:p>
        </w:tc>
        <w:tc>
          <w:tcPr>
            <w:tcW w:w="259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Neustar</w:t>
            </w:r>
          </w:p>
        </w:tc>
      </w:tr>
      <w:tr w:rsidR="007E6314" w:rsidRPr="002C54BD"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Phil Linse</w:t>
            </w:r>
          </w:p>
        </w:tc>
        <w:tc>
          <w:tcPr>
            <w:tcW w:w="270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CenturyLinkv(phone)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Paul LaGattuta</w:t>
            </w:r>
          </w:p>
        </w:tc>
        <w:tc>
          <w:tcPr>
            <w:tcW w:w="259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Neustar</w:t>
            </w:r>
          </w:p>
        </w:tc>
      </w:tr>
      <w:tr w:rsidR="007E6314" w:rsidRPr="002C54BD"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Mary Retka</w:t>
            </w:r>
          </w:p>
        </w:tc>
        <w:tc>
          <w:tcPr>
            <w:tcW w:w="270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CenturyLink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Shannon Sevigny</w:t>
            </w:r>
          </w:p>
        </w:tc>
        <w:tc>
          <w:tcPr>
            <w:tcW w:w="259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Neustar Pooling (phone)</w:t>
            </w:r>
          </w:p>
        </w:tc>
      </w:tr>
      <w:tr w:rsidR="007E6314" w:rsidRPr="002C54BD"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Jan Doell</w:t>
            </w:r>
          </w:p>
        </w:tc>
        <w:tc>
          <w:tcPr>
            <w:tcW w:w="270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 xml:space="preserve">CenturyLink </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Vikram Mehta</w:t>
            </w:r>
          </w:p>
        </w:tc>
        <w:tc>
          <w:tcPr>
            <w:tcW w:w="2590" w:type="dxa"/>
            <w:tcBorders>
              <w:top w:val="nil"/>
              <w:left w:val="nil"/>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Oracle Communications</w:t>
            </w:r>
          </w:p>
        </w:tc>
      </w:tr>
      <w:tr w:rsidR="007E6314" w:rsidRPr="002C54BD"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Betty Sanders</w:t>
            </w:r>
          </w:p>
        </w:tc>
        <w:tc>
          <w:tcPr>
            <w:tcW w:w="270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Charter Comm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Hollie Carrender</w:t>
            </w:r>
          </w:p>
        </w:tc>
        <w:tc>
          <w:tcPr>
            <w:tcW w:w="259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Sprint</w:t>
            </w:r>
          </w:p>
        </w:tc>
      </w:tr>
      <w:tr w:rsidR="007E6314" w:rsidRPr="002C54BD"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Kathy Troughton</w:t>
            </w:r>
          </w:p>
        </w:tc>
        <w:tc>
          <w:tcPr>
            <w:tcW w:w="270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Charter Comm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Suzanne Addington</w:t>
            </w:r>
          </w:p>
        </w:tc>
        <w:tc>
          <w:tcPr>
            <w:tcW w:w="259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Sprint</w:t>
            </w:r>
          </w:p>
        </w:tc>
      </w:tr>
      <w:tr w:rsidR="007E6314" w:rsidRPr="002C54BD"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Eric Chuss</w:t>
            </w:r>
          </w:p>
        </w:tc>
        <w:tc>
          <w:tcPr>
            <w:tcW w:w="2700" w:type="dxa"/>
            <w:tcBorders>
              <w:top w:val="nil"/>
              <w:left w:val="nil"/>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Chase Tech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Rosemary Emmer</w:t>
            </w:r>
          </w:p>
        </w:tc>
        <w:tc>
          <w:tcPr>
            <w:tcW w:w="2590" w:type="dxa"/>
            <w:tcBorders>
              <w:top w:val="nil"/>
              <w:left w:val="nil"/>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Sprint (phone)</w:t>
            </w:r>
          </w:p>
        </w:tc>
      </w:tr>
      <w:tr w:rsidR="007E6314" w:rsidRPr="002C54BD"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Randee Ryan</w:t>
            </w:r>
          </w:p>
        </w:tc>
        <w:tc>
          <w:tcPr>
            <w:tcW w:w="270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Darren Post</w:t>
            </w:r>
          </w:p>
        </w:tc>
        <w:tc>
          <w:tcPr>
            <w:tcW w:w="259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Synchronoss</w:t>
            </w:r>
          </w:p>
        </w:tc>
      </w:tr>
      <w:tr w:rsidR="007E6314" w:rsidRPr="002C54BD"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Beth O’Donnel</w:t>
            </w:r>
          </w:p>
        </w:tc>
        <w:tc>
          <w:tcPr>
            <w:tcW w:w="2700" w:type="dxa"/>
            <w:tcBorders>
              <w:top w:val="nil"/>
              <w:left w:val="nil"/>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Bob Bruce</w:t>
            </w:r>
          </w:p>
        </w:tc>
        <w:tc>
          <w:tcPr>
            <w:tcW w:w="2590" w:type="dxa"/>
            <w:tcBorders>
              <w:top w:val="nil"/>
              <w:left w:val="nil"/>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Syniverse (phone)</w:t>
            </w:r>
          </w:p>
        </w:tc>
      </w:tr>
      <w:tr w:rsidR="007E6314" w:rsidRPr="002C54BD"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Joe Mullin</w:t>
            </w:r>
          </w:p>
        </w:tc>
        <w:tc>
          <w:tcPr>
            <w:tcW w:w="2700" w:type="dxa"/>
            <w:tcBorders>
              <w:top w:val="nil"/>
              <w:left w:val="nil"/>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Edge Comm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Paula Campagnoli</w:t>
            </w:r>
          </w:p>
        </w:tc>
        <w:tc>
          <w:tcPr>
            <w:tcW w:w="259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T-Mobile</w:t>
            </w:r>
          </w:p>
        </w:tc>
      </w:tr>
      <w:tr w:rsidR="007E6314" w:rsidRPr="002C54BD"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Wendy Rutherford</w:t>
            </w:r>
          </w:p>
        </w:tc>
        <w:tc>
          <w:tcPr>
            <w:tcW w:w="2700" w:type="dxa"/>
            <w:tcBorders>
              <w:top w:val="nil"/>
              <w:left w:val="nil"/>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GVNW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Luke Sessions</w:t>
            </w:r>
          </w:p>
        </w:tc>
        <w:tc>
          <w:tcPr>
            <w:tcW w:w="2590" w:type="dxa"/>
            <w:tcBorders>
              <w:top w:val="nil"/>
              <w:left w:val="nil"/>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T-Mobile</w:t>
            </w:r>
          </w:p>
        </w:tc>
      </w:tr>
      <w:tr w:rsidR="007E6314" w:rsidRPr="002C54BD"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Doug Babcock</w:t>
            </w:r>
          </w:p>
        </w:tc>
        <w:tc>
          <w:tcPr>
            <w:tcW w:w="2700" w:type="dxa"/>
            <w:tcBorders>
              <w:top w:val="nil"/>
              <w:left w:val="nil"/>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Amanda Molina</w:t>
            </w:r>
          </w:p>
        </w:tc>
        <w:tc>
          <w:tcPr>
            <w:tcW w:w="2590" w:type="dxa"/>
            <w:tcBorders>
              <w:top w:val="nil"/>
              <w:left w:val="nil"/>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Townes Telecom</w:t>
            </w:r>
          </w:p>
        </w:tc>
      </w:tr>
      <w:tr w:rsidR="007E6314" w:rsidRPr="002C54BD" w:rsidTr="007E6314">
        <w:tblPrEx>
          <w:tblLook w:val="0000" w:firstRow="0" w:lastRow="0" w:firstColumn="0" w:lastColumn="0" w:noHBand="0" w:noVBand="0"/>
        </w:tblPrEx>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George Tsacnaris</w:t>
            </w:r>
          </w:p>
        </w:tc>
        <w:tc>
          <w:tcPr>
            <w:tcW w:w="270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Tanya Golub</w:t>
            </w:r>
          </w:p>
        </w:tc>
        <w:tc>
          <w:tcPr>
            <w:tcW w:w="2590" w:type="dxa"/>
            <w:tcBorders>
              <w:top w:val="nil"/>
              <w:left w:val="nil"/>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US Cellular (phone)</w:t>
            </w:r>
          </w:p>
        </w:tc>
      </w:tr>
      <w:tr w:rsidR="007E6314" w:rsidRPr="002C54BD" w:rsidTr="007E6314">
        <w:tblPrEx>
          <w:tblLook w:val="0000" w:firstRow="0" w:lastRow="0" w:firstColumn="0" w:lastColumn="0" w:noHBand="0" w:noVBand="0"/>
        </w:tblPrEx>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John Malyar</w:t>
            </w:r>
          </w:p>
        </w:tc>
        <w:tc>
          <w:tcPr>
            <w:tcW w:w="270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Deb Tucker</w:t>
            </w:r>
          </w:p>
        </w:tc>
        <w:tc>
          <w:tcPr>
            <w:tcW w:w="259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Verizon Wireless</w:t>
            </w:r>
          </w:p>
        </w:tc>
      </w:tr>
      <w:tr w:rsidR="007E6314" w:rsidRPr="002C54BD" w:rsidTr="007E6314">
        <w:tblPrEx>
          <w:tblLook w:val="0000" w:firstRow="0" w:lastRow="0" w:firstColumn="0" w:lastColumn="0" w:noHBand="0" w:noVBand="0"/>
        </w:tblPrEx>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Ken Havens</w:t>
            </w:r>
          </w:p>
        </w:tc>
        <w:tc>
          <w:tcPr>
            <w:tcW w:w="2700" w:type="dxa"/>
            <w:tcBorders>
              <w:top w:val="nil"/>
              <w:left w:val="nil"/>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Kathy Rogers</w:t>
            </w:r>
          </w:p>
        </w:tc>
        <w:tc>
          <w:tcPr>
            <w:tcW w:w="2590" w:type="dxa"/>
            <w:tcBorders>
              <w:top w:val="nil"/>
              <w:left w:val="nil"/>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 xml:space="preserve">Verizon Wireless </w:t>
            </w:r>
          </w:p>
        </w:tc>
      </w:tr>
      <w:tr w:rsidR="007E6314" w:rsidRPr="002C54BD" w:rsidTr="007E6314">
        <w:tblPrEx>
          <w:tblLook w:val="0000" w:firstRow="0" w:lastRow="0" w:firstColumn="0" w:lastColumn="0" w:noHBand="0" w:noVBand="0"/>
        </w:tblPrEx>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Pat White</w:t>
            </w:r>
          </w:p>
        </w:tc>
        <w:tc>
          <w:tcPr>
            <w:tcW w:w="2700" w:type="dxa"/>
            <w:tcBorders>
              <w:top w:val="nil"/>
              <w:left w:val="nil"/>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Jason Lee</w:t>
            </w:r>
          </w:p>
        </w:tc>
        <w:tc>
          <w:tcPr>
            <w:tcW w:w="259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Verizon</w:t>
            </w:r>
          </w:p>
        </w:tc>
      </w:tr>
      <w:tr w:rsidR="007E6314" w:rsidRPr="002C54BD" w:rsidTr="007E6314">
        <w:tblPrEx>
          <w:tblLook w:val="0000" w:firstRow="0" w:lastRow="0" w:firstColumn="0" w:lastColumn="0" w:noHBand="0" w:noVBand="0"/>
        </w:tblPrEx>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Steven Koch</w:t>
            </w:r>
          </w:p>
        </w:tc>
        <w:tc>
          <w:tcPr>
            <w:tcW w:w="270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Imanu Hill</w:t>
            </w:r>
          </w:p>
        </w:tc>
        <w:tc>
          <w:tcPr>
            <w:tcW w:w="259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Vonage</w:t>
            </w:r>
          </w:p>
        </w:tc>
      </w:tr>
      <w:tr w:rsidR="007E6314" w:rsidRPr="002C54BD" w:rsidTr="007E6314">
        <w:tblPrEx>
          <w:tblLook w:val="0000" w:firstRow="0" w:lastRow="0" w:firstColumn="0" w:lastColumn="0" w:noHBand="0" w:noVBand="0"/>
        </w:tblPrEx>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Joel Zamlong</w:t>
            </w:r>
          </w:p>
        </w:tc>
        <w:tc>
          <w:tcPr>
            <w:tcW w:w="270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Scott Terry</w:t>
            </w:r>
          </w:p>
        </w:tc>
        <w:tc>
          <w:tcPr>
            <w:tcW w:w="2590" w:type="dxa"/>
            <w:tcBorders>
              <w:top w:val="nil"/>
              <w:left w:val="nil"/>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Windstream</w:t>
            </w:r>
          </w:p>
        </w:tc>
      </w:tr>
      <w:tr w:rsidR="007E6314" w:rsidRPr="002C54BD" w:rsidTr="007E6314">
        <w:tblPrEx>
          <w:tblLook w:val="0000" w:firstRow="0" w:lastRow="0" w:firstColumn="0" w:lastColumn="0" w:noHBand="0" w:noVBand="0"/>
        </w:tblPrEx>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Kimberly Issaac</w:t>
            </w:r>
          </w:p>
        </w:tc>
        <w:tc>
          <w:tcPr>
            <w:tcW w:w="2700" w:type="dxa"/>
            <w:tcBorders>
              <w:top w:val="nil"/>
              <w:left w:val="nil"/>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Integra telecom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Dawn Lawrence</w:t>
            </w:r>
          </w:p>
        </w:tc>
        <w:tc>
          <w:tcPr>
            <w:tcW w:w="259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 xml:space="preserve">XO </w:t>
            </w:r>
          </w:p>
        </w:tc>
      </w:tr>
      <w:tr w:rsidR="007E6314" w:rsidRPr="002C54BD" w:rsidTr="007E6314">
        <w:tblPrEx>
          <w:tblLook w:val="0000" w:firstRow="0" w:lastRow="0" w:firstColumn="0" w:lastColumn="0" w:noHBand="0" w:noVBand="0"/>
        </w:tblPrEx>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Bridget Alexander</w:t>
            </w:r>
          </w:p>
        </w:tc>
        <w:tc>
          <w:tcPr>
            <w:tcW w:w="270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r>
              <w:rPr>
                <w:color w:val="000000"/>
              </w:rPr>
              <w:t>JSI</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7E6314" w:rsidRDefault="007E6314" w:rsidP="00641E69">
            <w:pPr>
              <w:rPr>
                <w:color w:val="000000"/>
              </w:rPr>
            </w:pPr>
          </w:p>
        </w:tc>
        <w:tc>
          <w:tcPr>
            <w:tcW w:w="2590" w:type="dxa"/>
            <w:tcBorders>
              <w:top w:val="nil"/>
              <w:left w:val="nil"/>
              <w:bottom w:val="single" w:sz="8" w:space="0" w:color="000080"/>
              <w:right w:val="single" w:sz="8" w:space="0" w:color="000080"/>
            </w:tcBorders>
            <w:shd w:val="clear" w:color="auto" w:fill="auto"/>
            <w:vAlign w:val="bottom"/>
          </w:tcPr>
          <w:p w:rsidR="007E6314" w:rsidRDefault="007E6314" w:rsidP="00641E69">
            <w:pPr>
              <w:rPr>
                <w:color w:val="000000"/>
              </w:rPr>
            </w:pPr>
          </w:p>
        </w:tc>
      </w:tr>
      <w:tr w:rsidR="007E6314" w:rsidRPr="002C54BD" w:rsidTr="007E6314">
        <w:tblPrEx>
          <w:tblLook w:val="0000" w:firstRow="0" w:lastRow="0" w:firstColumn="0" w:lastColumn="0" w:noHBand="0" w:noVBand="0"/>
        </w:tblPrEx>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David Malfara</w:t>
            </w:r>
          </w:p>
        </w:tc>
        <w:tc>
          <w:tcPr>
            <w:tcW w:w="2700" w:type="dxa"/>
            <w:tcBorders>
              <w:top w:val="nil"/>
              <w:left w:val="nil"/>
              <w:bottom w:val="single" w:sz="8" w:space="0" w:color="000080"/>
              <w:right w:val="single" w:sz="8" w:space="0" w:color="000080"/>
            </w:tcBorders>
            <w:shd w:val="clear" w:color="auto" w:fill="auto"/>
            <w:vAlign w:val="bottom"/>
          </w:tcPr>
          <w:p w:rsidR="007E6314" w:rsidRDefault="007E6314" w:rsidP="00641E69">
            <w:pPr>
              <w:rPr>
                <w:color w:val="000000"/>
              </w:rPr>
            </w:pPr>
            <w:r>
              <w:rPr>
                <w:color w:val="000000"/>
              </w:rPr>
              <w:t>LNPA Alliance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E6314" w:rsidRDefault="007E6314" w:rsidP="00641E69">
            <w:pPr>
              <w:rPr>
                <w:color w:val="000000"/>
              </w:rPr>
            </w:pPr>
          </w:p>
        </w:tc>
        <w:tc>
          <w:tcPr>
            <w:tcW w:w="2590" w:type="dxa"/>
            <w:tcBorders>
              <w:top w:val="nil"/>
              <w:left w:val="nil"/>
              <w:bottom w:val="single" w:sz="8" w:space="0" w:color="000080"/>
              <w:right w:val="single" w:sz="8" w:space="0" w:color="000080"/>
            </w:tcBorders>
            <w:shd w:val="clear" w:color="auto" w:fill="auto"/>
            <w:vAlign w:val="center"/>
          </w:tcPr>
          <w:p w:rsidR="007E6314" w:rsidRDefault="007E6314" w:rsidP="00641E69">
            <w:pPr>
              <w:rPr>
                <w:color w:val="000000"/>
              </w:rPr>
            </w:pPr>
          </w:p>
        </w:tc>
      </w:tr>
      <w:tr w:rsidR="007E6314" w:rsidRPr="002C54BD" w:rsidTr="007E6314">
        <w:tblPrEx>
          <w:tblLook w:val="0000" w:firstRow="0" w:lastRow="0" w:firstColumn="0" w:lastColumn="0" w:noHBand="0" w:noVBand="0"/>
        </w:tblPrEx>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rsidR="007E6314" w:rsidRDefault="007E6314" w:rsidP="00641E69">
            <w:pPr>
              <w:rPr>
                <w:color w:val="000000"/>
              </w:rPr>
            </w:pPr>
          </w:p>
        </w:tc>
        <w:tc>
          <w:tcPr>
            <w:tcW w:w="2700" w:type="dxa"/>
            <w:tcBorders>
              <w:top w:val="nil"/>
              <w:left w:val="nil"/>
              <w:bottom w:val="single" w:sz="8" w:space="0" w:color="000080"/>
              <w:right w:val="single" w:sz="8" w:space="0" w:color="000080"/>
            </w:tcBorders>
            <w:shd w:val="clear" w:color="auto" w:fill="auto"/>
            <w:vAlign w:val="bottom"/>
          </w:tcPr>
          <w:p w:rsidR="007E6314" w:rsidRDefault="007E6314" w:rsidP="00641E69">
            <w:pPr>
              <w:rPr>
                <w:color w:val="000000"/>
              </w:rPr>
            </w:pP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7E6314" w:rsidRDefault="007E6314" w:rsidP="00641E69">
            <w:pPr>
              <w:rPr>
                <w:color w:val="000000"/>
              </w:rPr>
            </w:pPr>
          </w:p>
        </w:tc>
        <w:tc>
          <w:tcPr>
            <w:tcW w:w="2590" w:type="dxa"/>
            <w:tcBorders>
              <w:top w:val="nil"/>
              <w:left w:val="nil"/>
              <w:bottom w:val="single" w:sz="8" w:space="0" w:color="000080"/>
              <w:right w:val="single" w:sz="8" w:space="0" w:color="000080"/>
            </w:tcBorders>
            <w:shd w:val="clear" w:color="auto" w:fill="auto"/>
            <w:vAlign w:val="bottom"/>
          </w:tcPr>
          <w:p w:rsidR="007E6314" w:rsidRDefault="007E6314" w:rsidP="00641E69">
            <w:pPr>
              <w:rPr>
                <w:color w:val="000000"/>
              </w:rPr>
            </w:pPr>
          </w:p>
        </w:tc>
      </w:tr>
    </w:tbl>
    <w:p w:rsidR="00D6205E" w:rsidRDefault="00D6205E" w:rsidP="009227C1">
      <w:pPr>
        <w:pStyle w:val="BodyText3"/>
        <w:contextualSpacing/>
        <w:rPr>
          <w:szCs w:val="24"/>
        </w:rPr>
      </w:pPr>
    </w:p>
    <w:p w:rsidR="009227C1" w:rsidRPr="001B7373" w:rsidRDefault="009227C1" w:rsidP="009227C1">
      <w:pPr>
        <w:pStyle w:val="BodyText3"/>
        <w:contextualSpacing/>
        <w:rPr>
          <w:szCs w:val="24"/>
        </w:rPr>
      </w:pPr>
    </w:p>
    <w:p w:rsidR="009A3061" w:rsidRPr="00D6205E" w:rsidRDefault="009A3061" w:rsidP="009227C1">
      <w:pPr>
        <w:pStyle w:val="BodyText3"/>
        <w:contextualSpacing/>
        <w:rPr>
          <w:sz w:val="28"/>
          <w:szCs w:val="28"/>
        </w:rPr>
      </w:pPr>
      <w:r w:rsidRPr="00D6205E">
        <w:rPr>
          <w:sz w:val="28"/>
          <w:szCs w:val="28"/>
        </w:rPr>
        <w:t xml:space="preserve">NOTE:  </w:t>
      </w:r>
      <w:r w:rsidR="00BB7B66" w:rsidRPr="00D6205E">
        <w:rPr>
          <w:sz w:val="28"/>
          <w:szCs w:val="28"/>
        </w:rPr>
        <w:t>OPEN</w:t>
      </w:r>
      <w:r w:rsidRPr="00D6205E">
        <w:rPr>
          <w:sz w:val="28"/>
          <w:szCs w:val="28"/>
        </w:rPr>
        <w:t xml:space="preserve"> ACTION ITEMS REFERENCED IN THE MINUTES BELO</w:t>
      </w:r>
      <w:r w:rsidR="00B05779" w:rsidRPr="00D6205E">
        <w:rPr>
          <w:sz w:val="28"/>
          <w:szCs w:val="28"/>
        </w:rPr>
        <w:t>W</w:t>
      </w:r>
      <w:r w:rsidR="00BA0A6A" w:rsidRPr="00D6205E">
        <w:rPr>
          <w:sz w:val="28"/>
          <w:szCs w:val="28"/>
        </w:rPr>
        <w:t xml:space="preserve"> </w:t>
      </w:r>
      <w:r w:rsidR="008B5E0D">
        <w:rPr>
          <w:sz w:val="28"/>
          <w:szCs w:val="28"/>
        </w:rPr>
        <w:t>WERE</w:t>
      </w:r>
      <w:r w:rsidR="002E5041" w:rsidRPr="00D6205E">
        <w:rPr>
          <w:sz w:val="28"/>
          <w:szCs w:val="28"/>
        </w:rPr>
        <w:t xml:space="preserve"> CAPTURED IN THE “</w:t>
      </w:r>
      <w:r w:rsidR="007D19AF">
        <w:rPr>
          <w:sz w:val="28"/>
          <w:szCs w:val="28"/>
        </w:rPr>
        <w:t>July 12-13</w:t>
      </w:r>
      <w:r w:rsidR="00821142" w:rsidRPr="00D6205E">
        <w:rPr>
          <w:sz w:val="28"/>
          <w:szCs w:val="28"/>
        </w:rPr>
        <w:t>, 2016</w:t>
      </w:r>
      <w:r w:rsidR="0052001E" w:rsidRPr="00D6205E">
        <w:rPr>
          <w:sz w:val="28"/>
          <w:szCs w:val="28"/>
        </w:rPr>
        <w:t xml:space="preserve"> </w:t>
      </w:r>
      <w:r w:rsidR="00821142" w:rsidRPr="00D6205E">
        <w:rPr>
          <w:sz w:val="28"/>
          <w:szCs w:val="28"/>
        </w:rPr>
        <w:t xml:space="preserve">LNPA </w:t>
      </w:r>
      <w:r w:rsidR="00B05779" w:rsidRPr="00D6205E">
        <w:rPr>
          <w:sz w:val="28"/>
          <w:szCs w:val="28"/>
        </w:rPr>
        <w:t xml:space="preserve">WG </w:t>
      </w:r>
      <w:r w:rsidRPr="00D6205E">
        <w:rPr>
          <w:sz w:val="28"/>
          <w:szCs w:val="28"/>
        </w:rPr>
        <w:t xml:space="preserve">ACTION ITEMS” FILE </w:t>
      </w:r>
      <w:r w:rsidR="00BB75B5" w:rsidRPr="00D6205E">
        <w:rPr>
          <w:sz w:val="28"/>
          <w:szCs w:val="28"/>
        </w:rPr>
        <w:t>AND ATTACHED HERE</w:t>
      </w:r>
      <w:r w:rsidRPr="00D6205E">
        <w:rPr>
          <w:sz w:val="28"/>
          <w:szCs w:val="28"/>
        </w:rPr>
        <w:t>.</w:t>
      </w:r>
    </w:p>
    <w:p w:rsidR="0052001E" w:rsidRPr="001B7373" w:rsidRDefault="004C17D7" w:rsidP="009227C1">
      <w:pPr>
        <w:pStyle w:val="BodyText3"/>
        <w:contextualSpacing/>
        <w:rPr>
          <w:szCs w:val="24"/>
        </w:rPr>
      </w:pPr>
      <w:r w:rsidRPr="001B7373">
        <w:rPr>
          <w:szCs w:val="24"/>
        </w:rPr>
        <w:tab/>
      </w:r>
      <w:r w:rsidRPr="001B7373">
        <w:rPr>
          <w:szCs w:val="24"/>
        </w:rPr>
        <w:tab/>
      </w:r>
      <w:r w:rsidRPr="001B7373">
        <w:rPr>
          <w:szCs w:val="24"/>
        </w:rPr>
        <w:tab/>
      </w:r>
      <w:r w:rsidRPr="001B7373">
        <w:rPr>
          <w:szCs w:val="24"/>
        </w:rPr>
        <w:tab/>
      </w:r>
      <w:r w:rsidR="00AA4462" w:rsidRPr="001B7373">
        <w:rPr>
          <w:szCs w:val="24"/>
        </w:rPr>
        <w:tab/>
      </w:r>
      <w:r w:rsidR="007D19AF">
        <w:rPr>
          <w:szCs w:val="24"/>
        </w:rP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Link" ProgID="Word.Document.12" ShapeID="_x0000_i1025" DrawAspect="Content" r:id="rId9" UpdateMode="Always">
            <o:LinkType>EnhancedMetaFile</o:LinkType>
            <o:LockedField>false</o:LockedField>
            <o:FieldCodes>\f 0</o:FieldCodes>
          </o:OLEObject>
        </w:object>
      </w:r>
    </w:p>
    <w:p w:rsidR="00217FCE" w:rsidRDefault="00217FCE" w:rsidP="009227C1">
      <w:pPr>
        <w:contextualSpacing/>
        <w:rPr>
          <w:b/>
          <w:sz w:val="32"/>
          <w:szCs w:val="32"/>
          <w:u w:val="single"/>
        </w:rPr>
      </w:pPr>
    </w:p>
    <w:p w:rsidR="009A3061" w:rsidRPr="003608FF" w:rsidRDefault="00056D6E" w:rsidP="009227C1">
      <w:pPr>
        <w:contextualSpacing/>
        <w:rPr>
          <w:b/>
          <w:sz w:val="32"/>
          <w:szCs w:val="32"/>
        </w:rPr>
      </w:pPr>
      <w:r w:rsidRPr="003608FF">
        <w:rPr>
          <w:b/>
          <w:sz w:val="32"/>
          <w:szCs w:val="32"/>
          <w:u w:val="single"/>
        </w:rPr>
        <w:t xml:space="preserve">LNPA WORKING GROUP </w:t>
      </w:r>
      <w:r w:rsidR="009A3061" w:rsidRPr="003608FF">
        <w:rPr>
          <w:b/>
          <w:sz w:val="32"/>
          <w:szCs w:val="32"/>
          <w:u w:val="single"/>
        </w:rPr>
        <w:t>MEETING MINUTES:</w:t>
      </w:r>
    </w:p>
    <w:p w:rsidR="00286F06" w:rsidRDefault="00286F06" w:rsidP="009227C1">
      <w:pPr>
        <w:contextualSpacing/>
      </w:pPr>
    </w:p>
    <w:p w:rsidR="00A81EFA" w:rsidRDefault="00EB352A" w:rsidP="009227C1">
      <w:pPr>
        <w:contextualSpacing/>
      </w:pPr>
      <w:r>
        <w:t xml:space="preserve">The FCC has released the names of those that have been vetted as voting members of the LNPA WG.  </w:t>
      </w:r>
      <w:r w:rsidR="00471FE8">
        <w:t>Dawn Lawrence sent out an email</w:t>
      </w:r>
      <w:r>
        <w:t xml:space="preserve"> to the LNPA WG distro</w:t>
      </w:r>
      <w:r w:rsidR="00471FE8">
        <w:t xml:space="preserve"> with the list of </w:t>
      </w:r>
      <w:r>
        <w:t xml:space="preserve">these </w:t>
      </w:r>
      <w:r w:rsidR="00471FE8">
        <w:t xml:space="preserve">vetted members </w:t>
      </w:r>
      <w:r>
        <w:t xml:space="preserve">that are </w:t>
      </w:r>
      <w:r w:rsidR="00471FE8">
        <w:t>approved to vote in the LNPA Working Group. This had to be done t</w:t>
      </w:r>
      <w:r w:rsidR="002A724A">
        <w:t>o align more closely with the Federal Advisory Committee Act (FACA)</w:t>
      </w:r>
      <w:r w:rsidR="00A81EFA">
        <w:t>.  The FCC has received a l</w:t>
      </w:r>
      <w:r w:rsidR="00471FE8">
        <w:t xml:space="preserve">ist of nominees for membership and </w:t>
      </w:r>
      <w:r w:rsidR="00A81EFA">
        <w:t>membership approval has been completed.</w:t>
      </w:r>
    </w:p>
    <w:p w:rsidR="00471FE8" w:rsidRDefault="00471FE8" w:rsidP="009227C1">
      <w:pPr>
        <w:contextualSpacing/>
      </w:pPr>
    </w:p>
    <w:p w:rsidR="00471FE8" w:rsidRDefault="00471FE8" w:rsidP="00471FE8">
      <w:pPr>
        <w:rPr>
          <w:b/>
          <w:bCs/>
          <w:sz w:val="22"/>
          <w:szCs w:val="22"/>
        </w:rPr>
      </w:pPr>
      <w:r>
        <w:rPr>
          <w:b/>
          <w:bCs/>
        </w:rPr>
        <w:t xml:space="preserve">Local Number Portability Administration (LNPA) WG </w:t>
      </w:r>
    </w:p>
    <w:p w:rsidR="00471FE8" w:rsidRDefault="00471FE8" w:rsidP="00471FE8">
      <w:r>
        <w:t xml:space="preserve">Approved Co-Chairs:   Paula Jordan Campagnoli, T-Mobile </w:t>
      </w:r>
    </w:p>
    <w:p w:rsidR="00471FE8" w:rsidRDefault="00BE1012" w:rsidP="00471FE8">
      <w:pPr>
        <w:ind w:left="1440" w:firstLine="720"/>
      </w:pPr>
      <w:r>
        <w:t xml:space="preserve">  </w:t>
      </w:r>
      <w:r w:rsidR="00471FE8">
        <w:t xml:space="preserve">Dawn Lawrence, XO </w:t>
      </w:r>
    </w:p>
    <w:p w:rsidR="00471FE8" w:rsidRDefault="00471FE8" w:rsidP="00471FE8"/>
    <w:tbl>
      <w:tblPr>
        <w:tblW w:w="9445" w:type="dxa"/>
        <w:tblCellMar>
          <w:left w:w="0" w:type="dxa"/>
          <w:right w:w="0" w:type="dxa"/>
        </w:tblCellMar>
        <w:tblLook w:val="04A0" w:firstRow="1" w:lastRow="0" w:firstColumn="1" w:lastColumn="0" w:noHBand="0" w:noVBand="1"/>
      </w:tblPr>
      <w:tblGrid>
        <w:gridCol w:w="4402"/>
        <w:gridCol w:w="2703"/>
        <w:gridCol w:w="2340"/>
      </w:tblGrid>
      <w:tr w:rsidR="00471FE8" w:rsidTr="00BE1012">
        <w:tc>
          <w:tcPr>
            <w:tcW w:w="44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71FE8" w:rsidRDefault="00471FE8" w:rsidP="00BE1012">
            <w:pPr>
              <w:rPr>
                <w:b/>
                <w:bCs/>
              </w:rPr>
            </w:pPr>
            <w:r>
              <w:rPr>
                <w:b/>
                <w:bCs/>
              </w:rPr>
              <w:t xml:space="preserve">Organization </w:t>
            </w:r>
          </w:p>
        </w:tc>
        <w:tc>
          <w:tcPr>
            <w:tcW w:w="27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71FE8" w:rsidRDefault="00471FE8" w:rsidP="00BE1012">
            <w:pPr>
              <w:rPr>
                <w:b/>
                <w:bCs/>
              </w:rPr>
            </w:pPr>
            <w:r>
              <w:rPr>
                <w:b/>
                <w:bCs/>
              </w:rPr>
              <w:t xml:space="preserve">Primary </w:t>
            </w:r>
          </w:p>
        </w:tc>
        <w:tc>
          <w:tcPr>
            <w:tcW w:w="23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71FE8" w:rsidRDefault="00471FE8" w:rsidP="00BE1012">
            <w:pPr>
              <w:rPr>
                <w:b/>
                <w:bCs/>
              </w:rPr>
            </w:pPr>
            <w:r>
              <w:rPr>
                <w:b/>
                <w:bCs/>
              </w:rPr>
              <w:t xml:space="preserve">Alternate </w:t>
            </w:r>
          </w:p>
        </w:tc>
      </w:tr>
      <w:tr w:rsidR="00471FE8"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10X People</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Lisa Marie Maxson</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N/A</w:t>
            </w:r>
          </w:p>
        </w:tc>
      </w:tr>
      <w:tr w:rsidR="00471FE8"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800 Response</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David Greenhaus</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N/A</w:t>
            </w:r>
          </w:p>
        </w:tc>
      </w:tr>
      <w:tr w:rsidR="00471FE8"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AT&amp;T</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Teresa Patton</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N/A</w:t>
            </w:r>
          </w:p>
        </w:tc>
      </w:tr>
      <w:tr w:rsidR="00471FE8"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ATL</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Brian Lynott</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N/A</w:t>
            </w:r>
          </w:p>
        </w:tc>
      </w:tr>
      <w:tr w:rsidR="00471FE8"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CenturyLink</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Jan Doell</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Mary Retka</w:t>
            </w:r>
          </w:p>
        </w:tc>
      </w:tr>
      <w:tr w:rsidR="00471FE8"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Comcast</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Randee Ryan</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N/A</w:t>
            </w:r>
          </w:p>
        </w:tc>
      </w:tr>
      <w:tr w:rsidR="00471FE8"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Cox</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Jennifer Hutton</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Beth O’Donnell</w:t>
            </w:r>
          </w:p>
        </w:tc>
      </w:tr>
      <w:tr w:rsidR="00471FE8"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JSI</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Bridget Alexander</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N/A</w:t>
            </w:r>
          </w:p>
        </w:tc>
      </w:tr>
      <w:tr w:rsidR="00471FE8"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LNP Alliance</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Dave Malfara</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James Falvey</w:t>
            </w:r>
          </w:p>
        </w:tc>
      </w:tr>
      <w:tr w:rsidR="00471FE8"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SIP Forum</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Richard Shockey</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N/A</w:t>
            </w:r>
          </w:p>
        </w:tc>
      </w:tr>
      <w:tr w:rsidR="00471FE8"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Sprint</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Suzanne Addington</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 xml:space="preserve">Rosemary Leist </w:t>
            </w:r>
          </w:p>
        </w:tc>
      </w:tr>
      <w:tr w:rsidR="00471FE8"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T-Mobile</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Paula Campagnoli</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Luke Sessions</w:t>
            </w:r>
          </w:p>
        </w:tc>
      </w:tr>
      <w:tr w:rsidR="00471FE8"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 xml:space="preserve">Townes Telecommunications Service Corp.  </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 xml:space="preserve">Amanda Molina </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N/A</w:t>
            </w:r>
          </w:p>
        </w:tc>
      </w:tr>
      <w:tr w:rsidR="00471FE8"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Verizon</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Deborah Tucker</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Jason Lee</w:t>
            </w:r>
          </w:p>
        </w:tc>
      </w:tr>
      <w:tr w:rsidR="00471FE8"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Vonage</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Darren Krebs</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N/A</w:t>
            </w:r>
          </w:p>
        </w:tc>
      </w:tr>
      <w:tr w:rsidR="00471FE8"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Windstream</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Scott Terry</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N/A</w:t>
            </w:r>
          </w:p>
        </w:tc>
      </w:tr>
      <w:tr w:rsidR="00471FE8"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XO</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Dawn Lawrence</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71FE8" w:rsidRDefault="00471FE8" w:rsidP="00BE1012">
            <w:r>
              <w:t>N/A</w:t>
            </w:r>
          </w:p>
        </w:tc>
      </w:tr>
    </w:tbl>
    <w:p w:rsidR="00471FE8" w:rsidRDefault="00471FE8" w:rsidP="00471FE8">
      <w:pPr>
        <w:pStyle w:val="BodyText3"/>
        <w:contextualSpacing/>
        <w:rPr>
          <w:szCs w:val="24"/>
        </w:rPr>
      </w:pPr>
    </w:p>
    <w:p w:rsidR="00BE1012" w:rsidRDefault="00BE1012" w:rsidP="00471FE8">
      <w:pPr>
        <w:pStyle w:val="BodyText3"/>
        <w:contextualSpacing/>
        <w:rPr>
          <w:szCs w:val="24"/>
        </w:rPr>
      </w:pPr>
      <w:r>
        <w:rPr>
          <w:szCs w:val="24"/>
        </w:rPr>
        <w:t>Bandwidth will resend the Primary and Alternate to the FCC for Vetting.</w:t>
      </w:r>
    </w:p>
    <w:p w:rsidR="00471FE8" w:rsidRDefault="00471FE8" w:rsidP="009227C1">
      <w:pPr>
        <w:contextualSpacing/>
      </w:pPr>
    </w:p>
    <w:p w:rsidR="00BE1012" w:rsidRPr="00BE1012" w:rsidRDefault="00BE1012" w:rsidP="009227C1">
      <w:pPr>
        <w:contextualSpacing/>
        <w:rPr>
          <w:b/>
          <w:u w:val="single"/>
        </w:rPr>
      </w:pPr>
      <w:r w:rsidRPr="00BE1012">
        <w:rPr>
          <w:b/>
          <w:u w:val="single"/>
        </w:rPr>
        <w:t>TRI-Chair Nomination</w:t>
      </w:r>
    </w:p>
    <w:p w:rsidR="00BE1012" w:rsidRDefault="00BE1012" w:rsidP="009227C1">
      <w:pPr>
        <w:contextualSpacing/>
      </w:pPr>
    </w:p>
    <w:p w:rsidR="00BE1012" w:rsidRPr="001B7373" w:rsidRDefault="00217FCE" w:rsidP="009227C1">
      <w:pPr>
        <w:contextualSpacing/>
      </w:pPr>
      <w:r>
        <w:t xml:space="preserve">Paula Campagnoli informed the group that Ron Steen has retired and </w:t>
      </w:r>
      <w:r w:rsidR="00C2251F">
        <w:t>nominations</w:t>
      </w:r>
      <w:r>
        <w:t xml:space="preserve"> are being accepted for the vacant LEC tri-chair position. So far, </w:t>
      </w:r>
      <w:r w:rsidR="00BE1012">
        <w:t>Deb Tucker, Verizon, has been nominated.  Elections will occur on Wednesday, July 13, 2016.</w:t>
      </w:r>
    </w:p>
    <w:p w:rsidR="00732BE8" w:rsidRPr="001B7373" w:rsidRDefault="00732BE8" w:rsidP="009227C1">
      <w:pPr>
        <w:contextualSpacing/>
      </w:pPr>
    </w:p>
    <w:p w:rsidR="009A3061" w:rsidRPr="001B7373" w:rsidRDefault="004B5881" w:rsidP="009227C1">
      <w:pPr>
        <w:contextualSpacing/>
        <w:rPr>
          <w:b/>
          <w:u w:val="single"/>
        </w:rPr>
      </w:pPr>
      <w:r>
        <w:rPr>
          <w:b/>
          <w:highlight w:val="yellow"/>
          <w:u w:val="single"/>
        </w:rPr>
        <w:t>May 3-4</w:t>
      </w:r>
      <w:r w:rsidR="00127BBE">
        <w:rPr>
          <w:b/>
          <w:highlight w:val="yellow"/>
          <w:u w:val="single"/>
        </w:rPr>
        <w:t>, 2016</w:t>
      </w:r>
      <w:r w:rsidR="003608FF">
        <w:rPr>
          <w:b/>
          <w:highlight w:val="yellow"/>
          <w:u w:val="single"/>
        </w:rPr>
        <w:t xml:space="preserve"> </w:t>
      </w:r>
      <w:r w:rsidR="00056D6E" w:rsidRPr="001B7373">
        <w:rPr>
          <w:b/>
          <w:highlight w:val="yellow"/>
          <w:u w:val="single"/>
        </w:rPr>
        <w:t xml:space="preserve">Draft </w:t>
      </w:r>
      <w:r w:rsidR="009A3061" w:rsidRPr="001B7373">
        <w:rPr>
          <w:b/>
          <w:highlight w:val="yellow"/>
          <w:u w:val="single"/>
        </w:rPr>
        <w:t xml:space="preserve">LNPA WG </w:t>
      </w:r>
      <w:r w:rsidR="009F47CC" w:rsidRPr="001B7373">
        <w:rPr>
          <w:b/>
          <w:highlight w:val="yellow"/>
          <w:u w:val="single"/>
        </w:rPr>
        <w:t>Meeting</w:t>
      </w:r>
      <w:r w:rsidR="009A3061" w:rsidRPr="001B7373">
        <w:rPr>
          <w:b/>
          <w:highlight w:val="yellow"/>
          <w:u w:val="single"/>
        </w:rPr>
        <w:t xml:space="preserve"> </w:t>
      </w:r>
      <w:r w:rsidR="009F47CC" w:rsidRPr="001B7373">
        <w:rPr>
          <w:b/>
          <w:highlight w:val="yellow"/>
          <w:u w:val="single"/>
        </w:rPr>
        <w:t xml:space="preserve">Minutes </w:t>
      </w:r>
      <w:r w:rsidR="009A3061" w:rsidRPr="001B7373">
        <w:rPr>
          <w:b/>
          <w:highlight w:val="yellow"/>
          <w:u w:val="single"/>
        </w:rPr>
        <w:t>Review:</w:t>
      </w:r>
    </w:p>
    <w:p w:rsidR="00C6235D" w:rsidRDefault="00C6235D" w:rsidP="009227C1">
      <w:pPr>
        <w:contextualSpacing/>
      </w:pPr>
    </w:p>
    <w:p w:rsidR="00AA4462" w:rsidRDefault="007F0709" w:rsidP="009227C1">
      <w:pPr>
        <w:contextualSpacing/>
      </w:pPr>
      <w:r w:rsidRPr="001B7373">
        <w:t xml:space="preserve">The </w:t>
      </w:r>
      <w:r w:rsidR="004B5881">
        <w:t>May 3-4</w:t>
      </w:r>
      <w:r w:rsidR="00127BBE">
        <w:t>, 2016,</w:t>
      </w:r>
      <w:r w:rsidRPr="001B7373">
        <w:t xml:space="preserve"> LNPA WG DRAFT minutes were </w:t>
      </w:r>
      <w:r w:rsidR="00127BBE">
        <w:t xml:space="preserve">reviewed and </w:t>
      </w:r>
      <w:r w:rsidRPr="001B7373">
        <w:t xml:space="preserve">approved </w:t>
      </w:r>
      <w:r w:rsidR="00A81EFA">
        <w:t>with minor typo</w:t>
      </w:r>
      <w:r w:rsidR="00127BBE">
        <w:t xml:space="preserve"> change</w:t>
      </w:r>
      <w:r w:rsidR="00A81EFA">
        <w:t>s</w:t>
      </w:r>
      <w:r w:rsidRPr="001B7373">
        <w:t xml:space="preserve"> and will be issued as FINAL.</w:t>
      </w:r>
    </w:p>
    <w:p w:rsidR="00A81EFA" w:rsidRDefault="00A81EFA" w:rsidP="009227C1">
      <w:pPr>
        <w:contextualSpacing/>
      </w:pPr>
    </w:p>
    <w:p w:rsidR="009D0B54" w:rsidRPr="001B7373" w:rsidRDefault="009D0B54" w:rsidP="009227C1">
      <w:pPr>
        <w:contextualSpacing/>
      </w:pPr>
    </w:p>
    <w:p w:rsidR="000B11A0" w:rsidRPr="001B7373" w:rsidRDefault="000B11A0" w:rsidP="009227C1">
      <w:pPr>
        <w:contextualSpacing/>
        <w:rPr>
          <w:b/>
          <w:u w:val="single"/>
        </w:rPr>
      </w:pPr>
      <w:r w:rsidRPr="001B7373">
        <w:rPr>
          <w:b/>
          <w:highlight w:val="yellow"/>
          <w:u w:val="single"/>
        </w:rPr>
        <w:t>Updates from Other Industry Groups</w:t>
      </w:r>
    </w:p>
    <w:p w:rsidR="0020164B" w:rsidRPr="001B7373" w:rsidRDefault="0020164B" w:rsidP="009227C1">
      <w:pPr>
        <w:contextualSpacing/>
        <w:rPr>
          <w:b/>
          <w:u w:val="single"/>
        </w:rPr>
      </w:pPr>
    </w:p>
    <w:p w:rsidR="00021E7C" w:rsidRDefault="00AA0F07" w:rsidP="009227C1">
      <w:pPr>
        <w:contextualSpacing/>
        <w:rPr>
          <w:b/>
        </w:rPr>
      </w:pPr>
      <w:r w:rsidRPr="003D6208">
        <w:rPr>
          <w:b/>
          <w:highlight w:val="yellow"/>
        </w:rPr>
        <w:t xml:space="preserve">OBF </w:t>
      </w:r>
      <w:r w:rsidR="00942855" w:rsidRPr="003D6208">
        <w:rPr>
          <w:b/>
          <w:highlight w:val="yellow"/>
        </w:rPr>
        <w:t>Committee</w:t>
      </w:r>
      <w:r w:rsidRPr="003D6208">
        <w:rPr>
          <w:b/>
          <w:highlight w:val="yellow"/>
        </w:rPr>
        <w:t xml:space="preserve"> Updat</w:t>
      </w:r>
      <w:r w:rsidR="00770AA5" w:rsidRPr="003D6208">
        <w:rPr>
          <w:b/>
          <w:highlight w:val="yellow"/>
        </w:rPr>
        <w:t>e – Deb Tucker</w:t>
      </w:r>
      <w:r w:rsidRPr="003D6208">
        <w:rPr>
          <w:b/>
          <w:highlight w:val="yellow"/>
        </w:rPr>
        <w:t>:</w:t>
      </w:r>
    </w:p>
    <w:p w:rsidR="00F469A0" w:rsidRDefault="00F469A0" w:rsidP="009227C1">
      <w:pPr>
        <w:contextualSpacing/>
        <w:rPr>
          <w:b/>
        </w:rPr>
      </w:pPr>
    </w:p>
    <w:p w:rsidR="000A7557" w:rsidRPr="00C6235D" w:rsidRDefault="000A7557" w:rsidP="009227C1">
      <w:pPr>
        <w:contextualSpacing/>
        <w:rPr>
          <w:b/>
        </w:rPr>
      </w:pPr>
    </w:p>
    <w:p w:rsidR="004B5881" w:rsidRDefault="004B5881" w:rsidP="004B5881">
      <w:pPr>
        <w:autoSpaceDE w:val="0"/>
        <w:autoSpaceDN w:val="0"/>
        <w:spacing w:before="100" w:after="100"/>
        <w:jc w:val="center"/>
        <w:rPr>
          <w:rFonts w:ascii="Calibri" w:hAnsi="Calibri" w:cstheme="minorHAnsi"/>
          <w:b/>
        </w:rPr>
      </w:pPr>
      <w:r>
        <w:rPr>
          <w:rFonts w:ascii="Calibri" w:hAnsi="Calibri" w:cstheme="minorHAnsi"/>
          <w:b/>
        </w:rPr>
        <w:t>OBF</w:t>
      </w:r>
    </w:p>
    <w:p w:rsidR="004B5881" w:rsidRDefault="004B5881" w:rsidP="004B5881">
      <w:pPr>
        <w:autoSpaceDE w:val="0"/>
        <w:autoSpaceDN w:val="0"/>
        <w:spacing w:before="100" w:after="100"/>
        <w:jc w:val="center"/>
        <w:rPr>
          <w:rFonts w:ascii="Calibri" w:hAnsi="Calibri" w:cstheme="minorHAnsi"/>
          <w:b/>
        </w:rPr>
      </w:pPr>
      <w:r>
        <w:rPr>
          <w:rFonts w:ascii="Calibri" w:hAnsi="Calibri" w:cstheme="minorHAnsi"/>
          <w:b/>
        </w:rPr>
        <w:t>ORDERING SOLUTIONS COMMITTEE</w:t>
      </w:r>
    </w:p>
    <w:p w:rsidR="004B5881" w:rsidRDefault="004B5881" w:rsidP="004B5881">
      <w:pPr>
        <w:autoSpaceDE w:val="0"/>
        <w:autoSpaceDN w:val="0"/>
        <w:spacing w:before="100" w:after="100"/>
        <w:jc w:val="center"/>
        <w:rPr>
          <w:rFonts w:ascii="Calibri" w:hAnsi="Calibri" w:cstheme="minorHAnsi"/>
          <w:b/>
        </w:rPr>
      </w:pPr>
      <w:r>
        <w:rPr>
          <w:rFonts w:ascii="Calibri" w:hAnsi="Calibri" w:cstheme="minorHAnsi"/>
          <w:b/>
        </w:rPr>
        <w:t xml:space="preserve">LNPA WG Readout </w:t>
      </w:r>
    </w:p>
    <w:p w:rsidR="004B5881" w:rsidRDefault="004B5881" w:rsidP="004B5881">
      <w:pPr>
        <w:autoSpaceDE w:val="0"/>
        <w:autoSpaceDN w:val="0"/>
        <w:spacing w:before="100" w:after="100"/>
        <w:jc w:val="center"/>
        <w:rPr>
          <w:rFonts w:ascii="Calibri" w:hAnsi="Calibri" w:cstheme="minorHAnsi"/>
          <w:b/>
        </w:rPr>
      </w:pPr>
      <w:r>
        <w:rPr>
          <w:rFonts w:ascii="Calibri" w:hAnsi="Calibri" w:cstheme="minorHAnsi"/>
          <w:b/>
        </w:rPr>
        <w:t>July 12, 2016</w:t>
      </w:r>
    </w:p>
    <w:p w:rsidR="004B5881" w:rsidRDefault="004B5881" w:rsidP="004B5881">
      <w:pPr>
        <w:autoSpaceDE w:val="0"/>
        <w:autoSpaceDN w:val="0"/>
        <w:spacing w:before="100" w:after="100"/>
        <w:jc w:val="center"/>
        <w:rPr>
          <w:rFonts w:ascii="Calibri" w:hAnsi="Calibri" w:cstheme="minorHAnsi"/>
          <w:b/>
        </w:rPr>
      </w:pPr>
    </w:p>
    <w:p w:rsidR="004B5881" w:rsidRDefault="004B5881" w:rsidP="004B5881">
      <w:pPr>
        <w:autoSpaceDE w:val="0"/>
        <w:autoSpaceDN w:val="0"/>
        <w:spacing w:before="100" w:after="100"/>
        <w:jc w:val="center"/>
        <w:rPr>
          <w:rFonts w:ascii="Calibri" w:hAnsi="Calibri" w:cstheme="minorHAnsi"/>
          <w:b/>
        </w:rPr>
      </w:pPr>
      <w:r>
        <w:rPr>
          <w:rFonts w:ascii="Calibri" w:hAnsi="Calibri" w:cstheme="minorHAnsi"/>
          <w:b/>
        </w:rPr>
        <w:t>WIRELESS SERVICE ORDERING SUBCOMMITTEE</w:t>
      </w:r>
    </w:p>
    <w:p w:rsidR="004B5881" w:rsidRPr="008E05E1" w:rsidRDefault="004B5881" w:rsidP="004B5881">
      <w:pPr>
        <w:autoSpaceDE w:val="0"/>
        <w:autoSpaceDN w:val="0"/>
        <w:spacing w:before="100" w:after="100"/>
        <w:rPr>
          <w:rFonts w:ascii="Calibri" w:hAnsi="Calibri" w:cstheme="minorHAnsi"/>
        </w:rPr>
      </w:pPr>
      <w:r w:rsidRPr="008C1FB2">
        <w:rPr>
          <w:rFonts w:ascii="Calibri" w:hAnsi="Calibri" w:cstheme="minorHAnsi"/>
        </w:rPr>
        <w:t xml:space="preserve">The Wireless Service Ordering subcommittee is monitoring activities related to Nationwide Number Portability for potential impacts to the wireless porting process; </w:t>
      </w:r>
      <w:r w:rsidR="00C2251F" w:rsidRPr="008C1FB2">
        <w:rPr>
          <w:rFonts w:ascii="Calibri" w:hAnsi="Calibri" w:cstheme="minorHAnsi"/>
        </w:rPr>
        <w:t>however,</w:t>
      </w:r>
      <w:r w:rsidRPr="008C1FB2">
        <w:rPr>
          <w:rFonts w:ascii="Calibri" w:hAnsi="Calibri" w:cstheme="minorHAnsi"/>
        </w:rPr>
        <w:t xml:space="preserve"> there is currently nothing yet to review. The next checkpoint call is scheduled for July 20, 2016.</w:t>
      </w:r>
      <w:r>
        <w:rPr>
          <w:rFonts w:ascii="Calibri" w:hAnsi="Calibri" w:cstheme="minorHAnsi"/>
        </w:rPr>
        <w:t xml:space="preserve"> </w:t>
      </w:r>
    </w:p>
    <w:p w:rsidR="004B5881" w:rsidRPr="00441347" w:rsidRDefault="004B5881" w:rsidP="004B5881">
      <w:pPr>
        <w:jc w:val="center"/>
        <w:rPr>
          <w:rFonts w:ascii="Calibri" w:hAnsi="Calibri" w:cs="Calibri"/>
          <w:b/>
        </w:rPr>
      </w:pPr>
      <w:r>
        <w:rPr>
          <w:rFonts w:ascii="Calibri" w:hAnsi="Calibri" w:cs="Calibri"/>
          <w:b/>
        </w:rPr>
        <w:t>LOCAL SERVICE ORDERING SUBCOMMITTEE</w:t>
      </w:r>
    </w:p>
    <w:p w:rsidR="004B5881" w:rsidRPr="009D268F" w:rsidRDefault="004B5881" w:rsidP="004B5881">
      <w:pPr>
        <w:rPr>
          <w:rFonts w:cs="Calibri"/>
          <w:highlight w:val="yellow"/>
        </w:rPr>
      </w:pPr>
      <w:r w:rsidRPr="009F5762">
        <w:rPr>
          <w:rFonts w:cs="Calibri"/>
        </w:rPr>
        <w:t>The LSO Subcommittee met the week of May 16</w:t>
      </w:r>
      <w:r w:rsidRPr="009F5762">
        <w:rPr>
          <w:rFonts w:cs="Calibri"/>
          <w:vertAlign w:val="superscript"/>
        </w:rPr>
        <w:t>th</w:t>
      </w:r>
      <w:r w:rsidRPr="009F5762">
        <w:rPr>
          <w:rFonts w:cs="Calibri"/>
        </w:rPr>
        <w:t xml:space="preserve"> at A</w:t>
      </w:r>
      <w:r>
        <w:rPr>
          <w:rFonts w:cs="Calibri"/>
        </w:rPr>
        <w:t>MOC,</w:t>
      </w:r>
      <w:r w:rsidRPr="009F5762">
        <w:rPr>
          <w:rFonts w:cs="Calibri"/>
        </w:rPr>
        <w:t xml:space="preserve"> May 24</w:t>
      </w:r>
      <w:r w:rsidRPr="009F5762">
        <w:rPr>
          <w:rFonts w:cs="Calibri"/>
          <w:vertAlign w:val="superscript"/>
        </w:rPr>
        <w:t>th</w:t>
      </w:r>
      <w:r w:rsidRPr="009F5762">
        <w:rPr>
          <w:rFonts w:cs="Calibri"/>
        </w:rPr>
        <w:t>, May 26</w:t>
      </w:r>
      <w:r w:rsidRPr="009F5762">
        <w:rPr>
          <w:rFonts w:cs="Calibri"/>
          <w:vertAlign w:val="superscript"/>
        </w:rPr>
        <w:t>th</w:t>
      </w:r>
      <w:r w:rsidRPr="009F5762">
        <w:rPr>
          <w:rFonts w:cs="Calibri"/>
        </w:rPr>
        <w:t>, June 2</w:t>
      </w:r>
      <w:r w:rsidRPr="009F5762">
        <w:rPr>
          <w:rFonts w:cs="Calibri"/>
          <w:vertAlign w:val="superscript"/>
        </w:rPr>
        <w:t>nd</w:t>
      </w:r>
      <w:r w:rsidRPr="009F5762">
        <w:rPr>
          <w:rFonts w:cs="Calibri"/>
        </w:rPr>
        <w:t xml:space="preserve">, and June 23rd. </w:t>
      </w:r>
      <w:r>
        <w:rPr>
          <w:rFonts w:cs="Calibri"/>
        </w:rPr>
        <w:t>Five new issues were accepted</w:t>
      </w:r>
      <w:r w:rsidRPr="00D71E61">
        <w:rPr>
          <w:rFonts w:cs="Calibri"/>
        </w:rPr>
        <w:t xml:space="preserve"> and UOM</w:t>
      </w:r>
      <w:r>
        <w:rPr>
          <w:rFonts w:cs="Calibri"/>
        </w:rPr>
        <w:t xml:space="preserve"> document updates were discussed</w:t>
      </w:r>
      <w:r w:rsidRPr="00D71E61">
        <w:rPr>
          <w:rFonts w:cs="Calibri"/>
        </w:rPr>
        <w:t>.</w:t>
      </w:r>
    </w:p>
    <w:p w:rsidR="004B5881" w:rsidRPr="00D71E61" w:rsidRDefault="004B5881" w:rsidP="004B5881">
      <w:pPr>
        <w:tabs>
          <w:tab w:val="left" w:pos="810"/>
        </w:tabs>
        <w:rPr>
          <w:rFonts w:cstheme="minorHAnsi"/>
          <w:b/>
          <w:bCs/>
        </w:rPr>
      </w:pPr>
      <w:r w:rsidRPr="00D71E61">
        <w:rPr>
          <w:rFonts w:cstheme="minorHAnsi"/>
          <w:b/>
          <w:bCs/>
        </w:rPr>
        <w:t>Open Issues</w:t>
      </w:r>
    </w:p>
    <w:p w:rsidR="004B5881" w:rsidRDefault="004B5881" w:rsidP="004B5881">
      <w:pPr>
        <w:tabs>
          <w:tab w:val="left" w:pos="810"/>
        </w:tabs>
        <w:rPr>
          <w:rFonts w:cstheme="minorHAnsi"/>
          <w:b/>
          <w:bCs/>
          <w:i/>
        </w:rPr>
      </w:pPr>
      <w:r w:rsidRPr="009F5762">
        <w:rPr>
          <w:rFonts w:cstheme="minorHAnsi"/>
          <w:b/>
          <w:bCs/>
          <w:i/>
        </w:rPr>
        <w:t>Issue 3448, LSOG</w:t>
      </w:r>
      <w:r w:rsidRPr="009F5762">
        <w:rPr>
          <w:rFonts w:ascii="Calibri" w:eastAsia="Calibri" w:hAnsi="Calibri" w:cs="Calibri"/>
          <w:b/>
          <w:bCs/>
          <w:i/>
        </w:rPr>
        <w:t>: Add new Line Activity (LNA) value to require disposition of each Telephone number when converting</w:t>
      </w:r>
    </w:p>
    <w:p w:rsidR="004B5881" w:rsidRPr="009F5762" w:rsidRDefault="004B5881" w:rsidP="004B5881">
      <w:pPr>
        <w:tabs>
          <w:tab w:val="left" w:pos="810"/>
        </w:tabs>
        <w:rPr>
          <w:rFonts w:ascii="Calibri" w:eastAsia="Calibri" w:hAnsi="Calibri" w:cs="Calibri"/>
        </w:rPr>
      </w:pPr>
      <w:r w:rsidRPr="009F5762">
        <w:rPr>
          <w:rFonts w:ascii="Calibri" w:eastAsia="Calibri" w:hAnsi="Calibri" w:cs="Calibri"/>
          <w:bCs/>
        </w:rPr>
        <w:t xml:space="preserve">Participants reviewed Issue 3448, which was previously withdrawn on August 20, 2015, and it was suggested to add valid entry Note 2: </w:t>
      </w:r>
      <w:r w:rsidRPr="009F5762">
        <w:rPr>
          <w:rFonts w:ascii="Calibri" w:eastAsia="Calibri" w:hAnsi="Calibri" w:cs="Calibri"/>
        </w:rPr>
        <w:t>When Valid entry of “A” or “B” is present, any unaddressed products are assumed to be ret</w:t>
      </w:r>
      <w:r>
        <w:rPr>
          <w:rFonts w:ascii="Calibri" w:eastAsia="Calibri" w:hAnsi="Calibri" w:cs="Calibri"/>
        </w:rPr>
        <w:t xml:space="preserve">ained by the current provider.  </w:t>
      </w:r>
      <w:r w:rsidRPr="009F5762">
        <w:rPr>
          <w:rFonts w:ascii="Calibri" w:eastAsia="Calibri" w:hAnsi="Calibri" w:cs="Calibri"/>
        </w:rPr>
        <w:t>It was noted that this work item will remain withdrawn. A new Issue will be submitted if it is determined that there is a business need in the future.</w:t>
      </w:r>
    </w:p>
    <w:p w:rsidR="004B5881" w:rsidRPr="009F5762" w:rsidRDefault="004B5881" w:rsidP="004B5881">
      <w:pPr>
        <w:tabs>
          <w:tab w:val="left" w:pos="810"/>
        </w:tabs>
        <w:rPr>
          <w:rFonts w:ascii="Calibri" w:eastAsia="Calibri" w:hAnsi="Calibri" w:cs="Calibri"/>
          <w:b/>
          <w:bCs/>
          <w:i/>
        </w:rPr>
      </w:pPr>
      <w:r w:rsidRPr="009F5762">
        <w:rPr>
          <w:rFonts w:ascii="Calibri" w:eastAsia="Calibri" w:hAnsi="Calibri" w:cs="Calibri"/>
          <w:b/>
          <w:bCs/>
        </w:rPr>
        <w:t xml:space="preserve">Issue 3554, </w:t>
      </w:r>
      <w:r w:rsidRPr="009F5762">
        <w:rPr>
          <w:rFonts w:ascii="Calibri" w:eastAsia="Calibri" w:hAnsi="Calibri" w:cs="Calibri"/>
          <w:b/>
          <w:bCs/>
          <w:i/>
        </w:rPr>
        <w:t xml:space="preserve">LSOG: Allow Line TOS (LTOS) on Resale </w:t>
      </w:r>
    </w:p>
    <w:p w:rsidR="004B5881" w:rsidRPr="009F5762" w:rsidRDefault="004B5881" w:rsidP="004B5881">
      <w:pPr>
        <w:tabs>
          <w:tab w:val="left" w:pos="810"/>
        </w:tabs>
        <w:rPr>
          <w:rFonts w:ascii="Calibri" w:eastAsia="Calibri" w:hAnsi="Calibri" w:cs="Calibri"/>
        </w:rPr>
      </w:pPr>
      <w:r w:rsidRPr="009F5762">
        <w:rPr>
          <w:rFonts w:ascii="Calibri" w:eastAsia="Calibri" w:hAnsi="Calibri" w:cs="Calibri"/>
        </w:rPr>
        <w:t>Participants reviewed Issue 3554, added LTOS to the Resale Service (RS); (076) practice and modified Note 1 on DID/DOD/PBX (DDPS); (081), updated ISDN (083) practice from conditional to optional and removed Usage Note 1.</w:t>
      </w:r>
    </w:p>
    <w:p w:rsidR="004B5881" w:rsidRPr="00D37941" w:rsidRDefault="004B5881" w:rsidP="004B5881">
      <w:pPr>
        <w:tabs>
          <w:tab w:val="left" w:pos="810"/>
        </w:tabs>
        <w:ind w:left="720"/>
        <w:rPr>
          <w:rFonts w:ascii="Calibri" w:eastAsia="Calibri" w:hAnsi="Calibri" w:cs="Calibri"/>
        </w:rPr>
      </w:pPr>
      <w:r w:rsidRPr="009F5762">
        <w:rPr>
          <w:rFonts w:ascii="Calibri" w:eastAsia="Calibri" w:hAnsi="Calibri" w:cs="Calibri"/>
          <w:b/>
        </w:rPr>
        <w:t>Agreement Reached:</w:t>
      </w:r>
      <w:r w:rsidRPr="009F5762">
        <w:rPr>
          <w:rFonts w:ascii="Calibri" w:eastAsia="Calibri" w:hAnsi="Calibri" w:cs="Calibri"/>
        </w:rPr>
        <w:t xml:space="preserve"> Participants agreed to refer Issue 3554 to the Ordering Solutions (OS) Committee for Initial Closure with the following resolution statement:</w:t>
      </w:r>
      <w:r>
        <w:rPr>
          <w:rFonts w:ascii="Calibri" w:eastAsia="Calibri" w:hAnsi="Calibri" w:cs="Calibri"/>
        </w:rPr>
        <w:t xml:space="preserve">  </w:t>
      </w:r>
      <w:r w:rsidRPr="009F5762">
        <w:rPr>
          <w:rFonts w:ascii="Calibri" w:eastAsia="Calibri" w:hAnsi="Calibri" w:cs="Calibri"/>
          <w:i/>
        </w:rPr>
        <w:t>Participants worked on supporting documents to reinstate from p</w:t>
      </w:r>
      <w:r>
        <w:rPr>
          <w:rFonts w:ascii="Calibri" w:eastAsia="Calibri" w:hAnsi="Calibri" w:cs="Calibri"/>
          <w:i/>
        </w:rPr>
        <w:t>reviously closed Issue 3024.  T</w:t>
      </w:r>
      <w:r w:rsidRPr="009F5762">
        <w:rPr>
          <w:rFonts w:ascii="Calibri" w:eastAsia="Calibri" w:hAnsi="Calibri" w:cs="Calibri"/>
          <w:i/>
        </w:rPr>
        <w:t xml:space="preserve">he LTOS field </w:t>
      </w:r>
      <w:r>
        <w:rPr>
          <w:rFonts w:ascii="Calibri" w:eastAsia="Calibri" w:hAnsi="Calibri" w:cs="Calibri"/>
          <w:i/>
        </w:rPr>
        <w:t xml:space="preserve">was added </w:t>
      </w:r>
      <w:r w:rsidRPr="009F5762">
        <w:rPr>
          <w:rFonts w:ascii="Calibri" w:eastAsia="Calibri" w:hAnsi="Calibri" w:cs="Calibri"/>
          <w:i/>
        </w:rPr>
        <w:t>to the 076 resale practice and to the 081 DID/DOD/PBX practice. Modified note 1 of the 2nd character referencing F H J K P Q R for Resale 076 and reflected "J and Q" as valid values</w:t>
      </w:r>
      <w:r>
        <w:rPr>
          <w:rFonts w:ascii="Calibri" w:eastAsia="Calibri" w:hAnsi="Calibri" w:cs="Calibri"/>
          <w:i/>
        </w:rPr>
        <w:t xml:space="preserve"> for DID/DOD/PBX 081.  U</w:t>
      </w:r>
      <w:r w:rsidRPr="009F5762">
        <w:rPr>
          <w:rFonts w:ascii="Calibri" w:eastAsia="Calibri" w:hAnsi="Calibri" w:cs="Calibri"/>
          <w:i/>
        </w:rPr>
        <w:t xml:space="preserve">sage of the 083 practice </w:t>
      </w:r>
      <w:r>
        <w:rPr>
          <w:rFonts w:ascii="Calibri" w:eastAsia="Calibri" w:hAnsi="Calibri" w:cs="Calibri"/>
          <w:i/>
        </w:rPr>
        <w:t xml:space="preserve">was updated </w:t>
      </w:r>
      <w:r w:rsidRPr="009F5762">
        <w:rPr>
          <w:rFonts w:ascii="Calibri" w:eastAsia="Calibri" w:hAnsi="Calibri" w:cs="Calibri"/>
          <w:i/>
        </w:rPr>
        <w:t>from cond</w:t>
      </w:r>
      <w:r>
        <w:rPr>
          <w:rFonts w:ascii="Calibri" w:eastAsia="Calibri" w:hAnsi="Calibri" w:cs="Calibri"/>
          <w:i/>
        </w:rPr>
        <w:t xml:space="preserve">itional to optional and </w:t>
      </w:r>
      <w:r w:rsidRPr="009F5762">
        <w:rPr>
          <w:rFonts w:ascii="Calibri" w:eastAsia="Calibri" w:hAnsi="Calibri" w:cs="Calibri"/>
          <w:i/>
        </w:rPr>
        <w:t>usage note 1</w:t>
      </w:r>
      <w:r>
        <w:rPr>
          <w:rFonts w:ascii="Calibri" w:eastAsia="Calibri" w:hAnsi="Calibri" w:cs="Calibri"/>
          <w:i/>
        </w:rPr>
        <w:t xml:space="preserve"> was removed</w:t>
      </w:r>
      <w:r w:rsidRPr="009F5762">
        <w:rPr>
          <w:rFonts w:ascii="Calibri" w:eastAsia="Calibri" w:hAnsi="Calibri" w:cs="Calibri"/>
          <w:i/>
        </w:rPr>
        <w:t xml:space="preserve">.   </w:t>
      </w:r>
    </w:p>
    <w:p w:rsidR="004B5881" w:rsidRPr="009F5762" w:rsidRDefault="004B5881" w:rsidP="004B5881">
      <w:pPr>
        <w:tabs>
          <w:tab w:val="left" w:pos="810"/>
        </w:tabs>
        <w:rPr>
          <w:rFonts w:ascii="Calibri" w:eastAsia="Calibri" w:hAnsi="Calibri" w:cs="Calibri"/>
          <w:b/>
          <w:bCs/>
          <w:i/>
        </w:rPr>
      </w:pPr>
      <w:r w:rsidRPr="009F5762">
        <w:rPr>
          <w:rFonts w:ascii="Calibri" w:eastAsia="Calibri" w:hAnsi="Calibri" w:cs="Calibri"/>
          <w:b/>
          <w:bCs/>
          <w:i/>
        </w:rPr>
        <w:t>Issue 3555, LSOG: DSTN remove usage notes requiring DTNT</w:t>
      </w:r>
    </w:p>
    <w:p w:rsidR="004B5881" w:rsidRPr="00722FC5" w:rsidRDefault="004B5881" w:rsidP="004B5881">
      <w:pPr>
        <w:tabs>
          <w:tab w:val="left" w:pos="810"/>
        </w:tabs>
        <w:rPr>
          <w:rFonts w:ascii="Calibri" w:eastAsia="Calibri" w:hAnsi="Calibri" w:cs="Calibri"/>
          <w:b/>
          <w:bCs/>
        </w:rPr>
      </w:pPr>
      <w:r w:rsidRPr="009F5762">
        <w:rPr>
          <w:rFonts w:ascii="Calibri" w:eastAsia="Calibri" w:hAnsi="Calibri" w:cs="Calibri"/>
        </w:rPr>
        <w:t>Participants reviewed Issue 3555 and modified definition, usage and example on the DID/DOD/PBX (DDPS); (081) practice and definition and example on the Local Response (099) practice.</w:t>
      </w:r>
    </w:p>
    <w:p w:rsidR="004B5881" w:rsidRPr="00D37941" w:rsidRDefault="004B5881" w:rsidP="004B5881">
      <w:pPr>
        <w:tabs>
          <w:tab w:val="left" w:pos="810"/>
        </w:tabs>
        <w:ind w:left="720"/>
        <w:rPr>
          <w:rFonts w:ascii="Calibri" w:eastAsia="Calibri" w:hAnsi="Calibri" w:cs="Calibri"/>
        </w:rPr>
      </w:pPr>
      <w:r w:rsidRPr="009F5762">
        <w:rPr>
          <w:rFonts w:ascii="Calibri" w:eastAsia="Calibri" w:hAnsi="Calibri" w:cs="Calibri"/>
          <w:b/>
        </w:rPr>
        <w:t>Agreement Reached:</w:t>
      </w:r>
      <w:r w:rsidRPr="009F5762">
        <w:rPr>
          <w:rFonts w:ascii="Calibri" w:eastAsia="Calibri" w:hAnsi="Calibri" w:cs="Calibri"/>
        </w:rPr>
        <w:t xml:space="preserve"> Participants agreed to refer Issue 3554 to the OS Committee for Initial Closure with the following resolution statement:</w:t>
      </w:r>
      <w:r>
        <w:rPr>
          <w:rFonts w:ascii="Calibri" w:eastAsia="Calibri" w:hAnsi="Calibri" w:cs="Calibri"/>
        </w:rPr>
        <w:t xml:space="preserve">  </w:t>
      </w:r>
      <w:r w:rsidRPr="009F5762">
        <w:rPr>
          <w:rFonts w:ascii="Calibri" w:eastAsia="Calibri" w:hAnsi="Calibri" w:cs="Calibri"/>
          <w:i/>
        </w:rPr>
        <w:t>The committee agreed to modify the DSTN definition, usage and examples on the 081 practice and the definition and examples on the 099 practice.</w:t>
      </w:r>
    </w:p>
    <w:p w:rsidR="004B5881" w:rsidRPr="00D71E61" w:rsidRDefault="004B5881" w:rsidP="004B5881">
      <w:pPr>
        <w:tabs>
          <w:tab w:val="left" w:pos="810"/>
        </w:tabs>
        <w:rPr>
          <w:rFonts w:cstheme="minorHAnsi"/>
          <w:b/>
          <w:bCs/>
        </w:rPr>
      </w:pPr>
      <w:r>
        <w:rPr>
          <w:rFonts w:cstheme="minorHAnsi"/>
          <w:b/>
          <w:bCs/>
        </w:rPr>
        <w:t>New</w:t>
      </w:r>
      <w:r w:rsidRPr="00D71E61">
        <w:rPr>
          <w:rFonts w:cstheme="minorHAnsi"/>
          <w:b/>
          <w:bCs/>
        </w:rPr>
        <w:t xml:space="preserve"> Issues</w:t>
      </w:r>
    </w:p>
    <w:p w:rsidR="004B5881" w:rsidRPr="00C87CC3" w:rsidRDefault="004B5881" w:rsidP="004B5881">
      <w:pPr>
        <w:tabs>
          <w:tab w:val="left" w:pos="810"/>
        </w:tabs>
        <w:rPr>
          <w:rFonts w:ascii="Calibri" w:eastAsia="Calibri" w:hAnsi="Calibri" w:cs="Calibri"/>
          <w:b/>
          <w:bCs/>
          <w:i/>
        </w:rPr>
      </w:pPr>
      <w:r w:rsidRPr="00C87CC3">
        <w:rPr>
          <w:rFonts w:ascii="Calibri" w:eastAsia="Calibri" w:hAnsi="Calibri" w:cs="Calibri"/>
          <w:b/>
          <w:bCs/>
        </w:rPr>
        <w:t xml:space="preserve">New Issue 1, </w:t>
      </w:r>
      <w:r w:rsidRPr="00C87CC3">
        <w:rPr>
          <w:rFonts w:ascii="Calibri" w:eastAsia="Calibri" w:hAnsi="Calibri" w:cs="Calibri"/>
          <w:b/>
          <w:bCs/>
          <w:i/>
        </w:rPr>
        <w:t>LSOG:  Update Local Response to include Appointment Time (APPTIME)</w:t>
      </w:r>
    </w:p>
    <w:p w:rsidR="004B5881" w:rsidRPr="00C87CC3" w:rsidRDefault="004B5881" w:rsidP="004B5881">
      <w:pPr>
        <w:tabs>
          <w:tab w:val="left" w:pos="810"/>
        </w:tabs>
        <w:rPr>
          <w:rFonts w:ascii="Calibri" w:eastAsia="Calibri" w:hAnsi="Calibri" w:cs="Calibri"/>
          <w:bCs/>
        </w:rPr>
      </w:pPr>
      <w:r w:rsidRPr="00C87CC3">
        <w:rPr>
          <w:rFonts w:ascii="Calibri" w:eastAsia="Calibri" w:hAnsi="Calibri" w:cs="Calibri"/>
          <w:bCs/>
        </w:rPr>
        <w:t xml:space="preserve">Participants reviewed New Issue 1 to add APPTIME to the Local Response practice (099) </w:t>
      </w:r>
      <w:r w:rsidRPr="00C87CC3">
        <w:rPr>
          <w:rFonts w:ascii="Calibri" w:eastAsia="Calibri" w:hAnsi="Calibri" w:cs="Calibri"/>
        </w:rPr>
        <w:t>and add a u</w:t>
      </w:r>
      <w:r>
        <w:rPr>
          <w:rFonts w:ascii="Calibri" w:eastAsia="Calibri" w:hAnsi="Calibri" w:cs="Calibri"/>
        </w:rPr>
        <w:t>sage note applicable for RT=C (C</w:t>
      </w:r>
      <w:r w:rsidRPr="00C87CC3">
        <w:rPr>
          <w:rFonts w:ascii="Calibri" w:eastAsia="Calibri" w:hAnsi="Calibri" w:cs="Calibri"/>
        </w:rPr>
        <w:t>onfirmation/FOC).</w:t>
      </w:r>
    </w:p>
    <w:p w:rsidR="004B5881" w:rsidRPr="00CA6E91" w:rsidRDefault="004B5881" w:rsidP="004B5881">
      <w:pPr>
        <w:tabs>
          <w:tab w:val="left" w:pos="810"/>
        </w:tabs>
        <w:ind w:left="720"/>
        <w:rPr>
          <w:rFonts w:ascii="Calibri" w:eastAsia="Calibri" w:hAnsi="Calibri" w:cs="Calibri"/>
          <w:i/>
        </w:rPr>
      </w:pPr>
      <w:r w:rsidRPr="00C87CC3">
        <w:rPr>
          <w:rFonts w:ascii="Calibri" w:eastAsia="Calibri" w:hAnsi="Calibri" w:cs="Calibri"/>
          <w:b/>
        </w:rPr>
        <w:t>Agreement Reached:</w:t>
      </w:r>
      <w:r w:rsidRPr="00C87CC3">
        <w:rPr>
          <w:rFonts w:ascii="Calibri" w:eastAsia="Calibri" w:hAnsi="Calibri" w:cs="Calibri"/>
        </w:rPr>
        <w:t xml:space="preserve"> Participants approved New Issue 1 to be referred to the OS Committee for acceptance and Initial Closure with the </w:t>
      </w:r>
      <w:r>
        <w:rPr>
          <w:rFonts w:ascii="Calibri" w:eastAsia="Calibri" w:hAnsi="Calibri" w:cs="Calibri"/>
        </w:rPr>
        <w:t xml:space="preserve">following resolution statement:  </w:t>
      </w:r>
      <w:r w:rsidRPr="00C87CC3">
        <w:rPr>
          <w:rFonts w:ascii="Calibri" w:eastAsia="Calibri" w:hAnsi="Calibri" w:cs="Calibri"/>
          <w:i/>
        </w:rPr>
        <w:t>Added APPTIME (associated with Due Date (DD) ) to the FOC/Confirmation response as part of the 099 practice (LR).   Modified the 099 LR practice to add the APPTIME field and applicable for RT=C (FOC/Clarification).</w:t>
      </w:r>
    </w:p>
    <w:p w:rsidR="004B5881" w:rsidRPr="00C87CC3" w:rsidRDefault="004B5881" w:rsidP="004B5881">
      <w:pPr>
        <w:tabs>
          <w:tab w:val="left" w:pos="810"/>
        </w:tabs>
        <w:rPr>
          <w:rFonts w:ascii="Calibri" w:eastAsia="Calibri" w:hAnsi="Calibri" w:cs="Calibri"/>
          <w:b/>
          <w:bCs/>
          <w:i/>
        </w:rPr>
      </w:pPr>
      <w:r w:rsidRPr="00C87CC3">
        <w:rPr>
          <w:rFonts w:ascii="Calibri" w:eastAsia="Calibri" w:hAnsi="Calibri" w:cs="Calibri"/>
          <w:b/>
          <w:bCs/>
        </w:rPr>
        <w:t xml:space="preserve">New Issue 2, </w:t>
      </w:r>
      <w:r w:rsidRPr="00C87CC3">
        <w:rPr>
          <w:rFonts w:ascii="Calibri" w:eastAsia="Calibri" w:hAnsi="Calibri" w:cs="Calibri"/>
          <w:b/>
          <w:bCs/>
          <w:i/>
        </w:rPr>
        <w:t>LSOG:  Update Local Response to include new field for Billing Completion Date (BCD)</w:t>
      </w:r>
    </w:p>
    <w:p w:rsidR="004B5881" w:rsidRPr="00C87CC3" w:rsidRDefault="004B5881" w:rsidP="004B5881">
      <w:pPr>
        <w:tabs>
          <w:tab w:val="left" w:pos="810"/>
        </w:tabs>
        <w:rPr>
          <w:rFonts w:ascii="Calibri" w:eastAsia="Calibri" w:hAnsi="Calibri" w:cs="Calibri"/>
          <w:bCs/>
        </w:rPr>
      </w:pPr>
      <w:r w:rsidRPr="00C87CC3">
        <w:rPr>
          <w:rFonts w:ascii="Calibri" w:eastAsia="Calibri" w:hAnsi="Calibri" w:cs="Calibri"/>
          <w:bCs/>
        </w:rPr>
        <w:t xml:space="preserve">Participants reviewed New Issue 2 to add </w:t>
      </w:r>
      <w:r w:rsidRPr="00C87CC3">
        <w:rPr>
          <w:rFonts w:ascii="Calibri" w:eastAsia="Calibri" w:hAnsi="Calibri" w:cs="Calibri"/>
        </w:rPr>
        <w:t>Billing Completion Date (BCD)</w:t>
      </w:r>
      <w:r w:rsidRPr="00C87CC3">
        <w:rPr>
          <w:rFonts w:ascii="Calibri" w:eastAsia="Calibri" w:hAnsi="Calibri" w:cs="Calibri"/>
          <w:bCs/>
        </w:rPr>
        <w:t xml:space="preserve"> to the Local Response practice (099) </w:t>
      </w:r>
      <w:r w:rsidRPr="00C87CC3">
        <w:rPr>
          <w:rFonts w:ascii="Calibri" w:eastAsia="Calibri" w:hAnsi="Calibri" w:cs="Calibri"/>
        </w:rPr>
        <w:t>and add a usage note applicable for RT=W (Post to Bill).</w:t>
      </w:r>
    </w:p>
    <w:p w:rsidR="004B5881" w:rsidRPr="00D37941" w:rsidRDefault="004B5881" w:rsidP="004B5881">
      <w:pPr>
        <w:ind w:left="720"/>
        <w:rPr>
          <w:rFonts w:ascii="Calibri" w:eastAsia="Calibri" w:hAnsi="Calibri" w:cs="Calibri"/>
        </w:rPr>
      </w:pPr>
      <w:r w:rsidRPr="00C87CC3">
        <w:rPr>
          <w:rFonts w:ascii="Calibri" w:eastAsia="Calibri" w:hAnsi="Calibri" w:cs="Calibri"/>
          <w:b/>
        </w:rPr>
        <w:t>Agreement Reached:</w:t>
      </w:r>
      <w:r w:rsidRPr="00C87CC3">
        <w:rPr>
          <w:rFonts w:ascii="Calibri" w:eastAsia="Calibri" w:hAnsi="Calibri" w:cs="Calibri"/>
        </w:rPr>
        <w:t xml:space="preserve"> Participants approved New Issue 2 to be referred to the OS Committee for acceptance and Initial Closure with the following resolution statement:</w:t>
      </w:r>
      <w:r>
        <w:rPr>
          <w:rFonts w:ascii="Calibri" w:eastAsia="Calibri" w:hAnsi="Calibri" w:cs="Calibri"/>
        </w:rPr>
        <w:t xml:space="preserve">  </w:t>
      </w:r>
      <w:r w:rsidRPr="00C87CC3">
        <w:rPr>
          <w:rFonts w:ascii="Calibri" w:eastAsia="Calibri" w:hAnsi="Calibri" w:cs="Calibri"/>
          <w:i/>
        </w:rPr>
        <w:t>Added Billing Completion Date (BCD) to the Local Response as part of the 099 practice (LR).   Modified the 099 LR practice to add the BCD field and applicable for RT=W (Post to Bill).</w:t>
      </w:r>
    </w:p>
    <w:p w:rsidR="004B5881" w:rsidRPr="00C87CC3" w:rsidRDefault="004B5881" w:rsidP="004B5881">
      <w:pPr>
        <w:tabs>
          <w:tab w:val="left" w:pos="810"/>
        </w:tabs>
        <w:rPr>
          <w:rFonts w:ascii="Calibri" w:eastAsia="Calibri" w:hAnsi="Calibri" w:cs="Calibri"/>
          <w:b/>
          <w:bCs/>
          <w:i/>
        </w:rPr>
      </w:pPr>
      <w:r w:rsidRPr="00C87CC3">
        <w:rPr>
          <w:rFonts w:ascii="Calibri" w:eastAsia="Calibri" w:hAnsi="Calibri" w:cs="Calibri"/>
          <w:b/>
          <w:bCs/>
        </w:rPr>
        <w:t xml:space="preserve">New Issue 3, </w:t>
      </w:r>
      <w:r w:rsidRPr="00C87CC3">
        <w:rPr>
          <w:rFonts w:ascii="Calibri" w:eastAsia="Calibri" w:hAnsi="Calibri" w:cs="Calibri"/>
          <w:b/>
          <w:bCs/>
          <w:i/>
        </w:rPr>
        <w:t>LSOG:  Add Telecommunication Service Priority (TSP) field to the DID/DOD/PBX form</w:t>
      </w:r>
    </w:p>
    <w:p w:rsidR="004B5881" w:rsidRPr="00C87CC3" w:rsidRDefault="004B5881" w:rsidP="004B5881">
      <w:pPr>
        <w:tabs>
          <w:tab w:val="left" w:pos="810"/>
        </w:tabs>
        <w:rPr>
          <w:rFonts w:ascii="Calibri" w:eastAsia="Calibri" w:hAnsi="Calibri" w:cs="Calibri"/>
          <w:bCs/>
        </w:rPr>
      </w:pPr>
      <w:r w:rsidRPr="00C87CC3">
        <w:rPr>
          <w:rFonts w:ascii="Calibri" w:eastAsia="Calibri" w:hAnsi="Calibri" w:cs="Calibri"/>
          <w:bCs/>
        </w:rPr>
        <w:t xml:space="preserve">Participants reviewed New Issue 3 to add </w:t>
      </w:r>
      <w:r w:rsidRPr="00C87CC3">
        <w:rPr>
          <w:rFonts w:ascii="Calibri" w:eastAsia="Calibri" w:hAnsi="Calibri" w:cs="Calibri"/>
        </w:rPr>
        <w:t>Telecommunications Service Priority (TSP) to the DID/DOD/PBX (DDPS)</w:t>
      </w:r>
      <w:r w:rsidRPr="00C87CC3">
        <w:rPr>
          <w:rFonts w:ascii="Calibri" w:eastAsia="Calibri" w:hAnsi="Calibri" w:cs="Calibri"/>
          <w:bCs/>
        </w:rPr>
        <w:t xml:space="preserve"> practice (081)</w:t>
      </w:r>
      <w:r w:rsidRPr="00C87CC3">
        <w:rPr>
          <w:rFonts w:ascii="Calibri" w:eastAsia="Calibri" w:hAnsi="Calibri" w:cs="Calibri"/>
        </w:rPr>
        <w:t>.</w:t>
      </w:r>
    </w:p>
    <w:p w:rsidR="004B5881" w:rsidRPr="00D37941" w:rsidRDefault="004B5881" w:rsidP="004B5881">
      <w:pPr>
        <w:ind w:left="720"/>
        <w:rPr>
          <w:rFonts w:ascii="Calibri" w:eastAsia="Calibri" w:hAnsi="Calibri" w:cs="Calibri"/>
        </w:rPr>
      </w:pPr>
      <w:r w:rsidRPr="00C87CC3">
        <w:rPr>
          <w:rFonts w:ascii="Calibri" w:eastAsia="Calibri" w:hAnsi="Calibri" w:cs="Calibri"/>
          <w:b/>
        </w:rPr>
        <w:t>Agreement Reached:</w:t>
      </w:r>
      <w:r w:rsidRPr="00C87CC3">
        <w:rPr>
          <w:rFonts w:ascii="Calibri" w:eastAsia="Calibri" w:hAnsi="Calibri" w:cs="Calibri"/>
        </w:rPr>
        <w:t xml:space="preserve"> Participants approved New Issue 3 to be referred to the OS Committee for acceptance and Initial Closure with the following resolution statement:</w:t>
      </w:r>
      <w:r>
        <w:rPr>
          <w:rFonts w:ascii="Calibri" w:eastAsia="Calibri" w:hAnsi="Calibri" w:cs="Calibri"/>
        </w:rPr>
        <w:t xml:space="preserve">  </w:t>
      </w:r>
      <w:r w:rsidRPr="00C87CC3">
        <w:rPr>
          <w:rFonts w:ascii="Calibri" w:eastAsia="Calibri" w:hAnsi="Calibri" w:cs="Calibri"/>
          <w:i/>
        </w:rPr>
        <w:t xml:space="preserve">Added the TSP field to the DID/DOD/PBX 081 practice.   Modified the 081 DID/DOD/PBX practice to add the TSP field. </w:t>
      </w:r>
    </w:p>
    <w:p w:rsidR="004B5881" w:rsidRPr="00C87CC3" w:rsidRDefault="004B5881" w:rsidP="004B5881">
      <w:pPr>
        <w:tabs>
          <w:tab w:val="left" w:pos="810"/>
        </w:tabs>
        <w:rPr>
          <w:rFonts w:ascii="Calibri" w:eastAsia="Calibri" w:hAnsi="Calibri" w:cs="Calibri"/>
          <w:b/>
          <w:bCs/>
          <w:i/>
        </w:rPr>
      </w:pPr>
      <w:r>
        <w:rPr>
          <w:rFonts w:ascii="Calibri" w:eastAsia="Calibri" w:hAnsi="Calibri" w:cs="Calibri"/>
          <w:b/>
          <w:bCs/>
        </w:rPr>
        <w:t>New Issue 4</w:t>
      </w:r>
      <w:r w:rsidRPr="00C87CC3">
        <w:rPr>
          <w:rFonts w:ascii="Calibri" w:eastAsia="Calibri" w:hAnsi="Calibri" w:cs="Calibri"/>
          <w:b/>
          <w:bCs/>
        </w:rPr>
        <w:t xml:space="preserve">, </w:t>
      </w:r>
      <w:r w:rsidRPr="00C87CC3">
        <w:rPr>
          <w:rFonts w:ascii="Calibri" w:eastAsia="Calibri" w:hAnsi="Calibri" w:cs="Calibri"/>
          <w:b/>
          <w:bCs/>
          <w:i/>
        </w:rPr>
        <w:t>LSOG: Retired Directory Listings (REQ H) Request Type</w:t>
      </w:r>
    </w:p>
    <w:p w:rsidR="004B5881" w:rsidRPr="00C87CC3" w:rsidRDefault="004B5881" w:rsidP="004B5881">
      <w:pPr>
        <w:tabs>
          <w:tab w:val="left" w:pos="810"/>
        </w:tabs>
        <w:rPr>
          <w:rFonts w:ascii="Calibri" w:eastAsia="Calibri" w:hAnsi="Calibri" w:cs="Calibri"/>
          <w:bCs/>
        </w:rPr>
      </w:pPr>
      <w:r>
        <w:rPr>
          <w:rFonts w:ascii="Calibri" w:eastAsia="Calibri" w:hAnsi="Calibri" w:cs="Calibri"/>
          <w:bCs/>
        </w:rPr>
        <w:t>Participants reviewed the issue</w:t>
      </w:r>
      <w:r w:rsidRPr="00C87CC3">
        <w:rPr>
          <w:rFonts w:ascii="Calibri" w:eastAsia="Calibri" w:hAnsi="Calibri" w:cs="Calibri"/>
          <w:bCs/>
        </w:rPr>
        <w:t xml:space="preserve"> to remove Directory Listings (REQ H) Request Type from the LSR practice (071)</w:t>
      </w:r>
      <w:r>
        <w:rPr>
          <w:rFonts w:ascii="Calibri" w:eastAsia="Calibri" w:hAnsi="Calibri" w:cs="Calibri"/>
          <w:bCs/>
        </w:rPr>
        <w:t xml:space="preserve"> and approved it to be referred to the OS Committee for acceptance</w:t>
      </w:r>
      <w:r w:rsidRPr="00C87CC3">
        <w:rPr>
          <w:rFonts w:ascii="Calibri" w:eastAsia="Calibri" w:hAnsi="Calibri" w:cs="Calibri"/>
          <w:bCs/>
        </w:rPr>
        <w:t>.</w:t>
      </w:r>
    </w:p>
    <w:p w:rsidR="004B5881" w:rsidRPr="00C87CC3" w:rsidRDefault="004B5881" w:rsidP="004B5881">
      <w:pPr>
        <w:tabs>
          <w:tab w:val="left" w:pos="810"/>
        </w:tabs>
        <w:rPr>
          <w:rFonts w:ascii="Calibri" w:eastAsia="Calibri" w:hAnsi="Calibri" w:cs="Calibri"/>
          <w:b/>
          <w:bCs/>
          <w:i/>
        </w:rPr>
      </w:pPr>
      <w:r>
        <w:rPr>
          <w:rFonts w:ascii="Calibri" w:eastAsia="Calibri" w:hAnsi="Calibri" w:cs="Calibri"/>
          <w:b/>
          <w:bCs/>
        </w:rPr>
        <w:t>New Issue 5</w:t>
      </w:r>
      <w:r w:rsidRPr="00C87CC3">
        <w:rPr>
          <w:rFonts w:ascii="Calibri" w:eastAsia="Calibri" w:hAnsi="Calibri" w:cs="Calibri"/>
          <w:b/>
          <w:bCs/>
        </w:rPr>
        <w:t xml:space="preserve">, </w:t>
      </w:r>
      <w:r w:rsidRPr="00C87CC3">
        <w:rPr>
          <w:rFonts w:ascii="Calibri" w:eastAsia="Calibri" w:hAnsi="Calibri" w:cs="Calibri"/>
          <w:b/>
          <w:bCs/>
          <w:i/>
        </w:rPr>
        <w:t>LSOG: Modify Local Response to individual Notice by response type</w:t>
      </w:r>
    </w:p>
    <w:p w:rsidR="004B5881" w:rsidRDefault="004B5881" w:rsidP="004B5881">
      <w:pPr>
        <w:tabs>
          <w:tab w:val="left" w:pos="810"/>
        </w:tabs>
        <w:rPr>
          <w:rFonts w:ascii="Calibri" w:eastAsia="Calibri" w:hAnsi="Calibri" w:cs="Calibri"/>
          <w:bCs/>
        </w:rPr>
      </w:pPr>
      <w:r w:rsidRPr="00C87CC3">
        <w:rPr>
          <w:rFonts w:ascii="Calibri" w:eastAsia="Calibri" w:hAnsi="Calibri" w:cs="Calibri"/>
          <w:bCs/>
        </w:rPr>
        <w:t>P</w:t>
      </w:r>
      <w:r>
        <w:rPr>
          <w:rFonts w:ascii="Calibri" w:eastAsia="Calibri" w:hAnsi="Calibri" w:cs="Calibri"/>
          <w:bCs/>
        </w:rPr>
        <w:t>articipants reviewed the issue</w:t>
      </w:r>
      <w:r w:rsidRPr="00C87CC3">
        <w:rPr>
          <w:rFonts w:ascii="Calibri" w:eastAsia="Calibri" w:hAnsi="Calibri" w:cs="Calibri"/>
          <w:bCs/>
        </w:rPr>
        <w:t xml:space="preserve"> to modify the Local Response practice (099) to be specific to individual response types (e.g. Confirmation, Jeopardy, Reject, etc.)</w:t>
      </w:r>
      <w:r>
        <w:rPr>
          <w:rFonts w:ascii="Calibri" w:eastAsia="Calibri" w:hAnsi="Calibri" w:cs="Calibri"/>
          <w:bCs/>
        </w:rPr>
        <w:t xml:space="preserve"> and approved it to be referred to the OS Committee for acceptance</w:t>
      </w:r>
      <w:r w:rsidRPr="00C87CC3">
        <w:rPr>
          <w:rFonts w:ascii="Calibri" w:eastAsia="Calibri" w:hAnsi="Calibri" w:cs="Calibri"/>
          <w:bCs/>
        </w:rPr>
        <w:t>.</w:t>
      </w:r>
    </w:p>
    <w:p w:rsidR="004B5881" w:rsidRPr="00F53592" w:rsidRDefault="004B5881" w:rsidP="004B5881">
      <w:pPr>
        <w:tabs>
          <w:tab w:val="left" w:pos="810"/>
        </w:tabs>
        <w:rPr>
          <w:rFonts w:cstheme="minorHAnsi"/>
          <w:b/>
        </w:rPr>
      </w:pPr>
      <w:r w:rsidRPr="00F53592">
        <w:rPr>
          <w:rFonts w:cstheme="minorHAnsi"/>
          <w:b/>
        </w:rPr>
        <w:t>UOM Schema Discussion</w:t>
      </w:r>
    </w:p>
    <w:p w:rsidR="004B5881" w:rsidRPr="00C87CC3" w:rsidRDefault="004B5881" w:rsidP="004B5881">
      <w:pPr>
        <w:tabs>
          <w:tab w:val="left" w:pos="810"/>
        </w:tabs>
        <w:rPr>
          <w:rFonts w:ascii="Calibri" w:eastAsia="Calibri" w:hAnsi="Calibri" w:cs="Calibri"/>
          <w:bCs/>
        </w:rPr>
      </w:pPr>
      <w:r w:rsidRPr="00C87CC3">
        <w:rPr>
          <w:rFonts w:ascii="Calibri" w:eastAsia="Calibri" w:hAnsi="Calibri" w:cs="Calibri"/>
          <w:bCs/>
        </w:rPr>
        <w:t xml:space="preserve">Participants </w:t>
      </w:r>
      <w:r>
        <w:rPr>
          <w:rFonts w:ascii="Calibri" w:eastAsia="Calibri" w:hAnsi="Calibri" w:cs="Calibri"/>
          <w:bCs/>
        </w:rPr>
        <w:t>are reviewing</w:t>
      </w:r>
      <w:r w:rsidRPr="00C87CC3">
        <w:rPr>
          <w:rFonts w:ascii="Calibri" w:eastAsia="Calibri" w:hAnsi="Calibri" w:cs="Calibri"/>
          <w:bCs/>
        </w:rPr>
        <w:t xml:space="preserve"> model diagrams and schemas for the</w:t>
      </w:r>
      <w:r>
        <w:rPr>
          <w:rFonts w:ascii="Calibri" w:eastAsia="Calibri" w:hAnsi="Calibri" w:cs="Calibri"/>
          <w:bCs/>
        </w:rPr>
        <w:t xml:space="preserve"> various LSR forms:  LSR 071, EU 072, LS 073, NP </w:t>
      </w:r>
      <w:r w:rsidRPr="00C87CC3">
        <w:rPr>
          <w:rFonts w:ascii="Calibri" w:eastAsia="Calibri" w:hAnsi="Calibri" w:cs="Calibri"/>
          <w:bCs/>
        </w:rPr>
        <w:t>074</w:t>
      </w:r>
      <w:r>
        <w:rPr>
          <w:rFonts w:ascii="Calibri" w:eastAsia="Calibri" w:hAnsi="Calibri" w:cs="Calibri"/>
          <w:bCs/>
        </w:rPr>
        <w:t>, LSNP 075, HGI 082, RPL 078,</w:t>
      </w:r>
      <w:r w:rsidRPr="00C87CC3">
        <w:rPr>
          <w:rFonts w:ascii="Calibri" w:eastAsia="Calibri" w:hAnsi="Calibri" w:cs="Calibri"/>
          <w:bCs/>
        </w:rPr>
        <w:t xml:space="preserve"> RFR </w:t>
      </w:r>
      <w:r>
        <w:rPr>
          <w:rFonts w:ascii="Calibri" w:eastAsia="Calibri" w:hAnsi="Calibri" w:cs="Calibri"/>
          <w:bCs/>
        </w:rPr>
        <w:t xml:space="preserve">079, ISDN 083, Resale 076, </w:t>
      </w:r>
      <w:r w:rsidRPr="00C87CC3">
        <w:rPr>
          <w:rFonts w:ascii="Calibri" w:eastAsia="Calibri" w:hAnsi="Calibri" w:cs="Calibri"/>
          <w:bCs/>
        </w:rPr>
        <w:t>PS 77</w:t>
      </w:r>
      <w:r>
        <w:rPr>
          <w:rFonts w:ascii="Calibri" w:eastAsia="Calibri" w:hAnsi="Calibri" w:cs="Calibri"/>
          <w:bCs/>
        </w:rPr>
        <w:t xml:space="preserve">, CRS 80, DDPS 81, LR99, and DL 102. A detailed review of all fields and sections will take place with the goal of publishing a new version of the LSOG that will include closed Issues since LSOG 2Q14 along with updates to models and diagrams in LSOG Volume I </w:t>
      </w:r>
      <w:r w:rsidRPr="00C87CC3">
        <w:rPr>
          <w:rFonts w:ascii="Calibri" w:eastAsia="Calibri" w:hAnsi="Calibri" w:cs="Calibri"/>
          <w:bCs/>
        </w:rPr>
        <w:t>and in Volume II and Sc</w:t>
      </w:r>
      <w:r>
        <w:rPr>
          <w:rFonts w:ascii="Calibri" w:eastAsia="Calibri" w:hAnsi="Calibri" w:cs="Calibri"/>
          <w:bCs/>
        </w:rPr>
        <w:t>hemas in Volume III.  This will assist</w:t>
      </w:r>
      <w:r w:rsidRPr="00C87CC3">
        <w:rPr>
          <w:rFonts w:ascii="Calibri" w:eastAsia="Calibri" w:hAnsi="Calibri" w:cs="Calibri"/>
          <w:bCs/>
        </w:rPr>
        <w:t xml:space="preserve"> LSO</w:t>
      </w:r>
      <w:r>
        <w:rPr>
          <w:rFonts w:ascii="Calibri" w:eastAsia="Calibri" w:hAnsi="Calibri" w:cs="Calibri"/>
          <w:bCs/>
        </w:rPr>
        <w:t xml:space="preserve"> in </w:t>
      </w:r>
      <w:r w:rsidRPr="00C87CC3">
        <w:rPr>
          <w:rFonts w:ascii="Calibri" w:eastAsia="Calibri" w:hAnsi="Calibri" w:cs="Calibri"/>
          <w:bCs/>
        </w:rPr>
        <w:t>moving forward in a similar direction as ASO with four UOM</w:t>
      </w:r>
      <w:r>
        <w:rPr>
          <w:rFonts w:ascii="Calibri" w:eastAsia="Calibri" w:hAnsi="Calibri" w:cs="Calibri"/>
          <w:bCs/>
        </w:rPr>
        <w:t xml:space="preserve"> parts</w:t>
      </w:r>
      <w:r w:rsidRPr="00C87CC3">
        <w:rPr>
          <w:rFonts w:ascii="Calibri" w:eastAsia="Calibri" w:hAnsi="Calibri" w:cs="Calibri"/>
          <w:bCs/>
        </w:rPr>
        <w:t xml:space="preserve"> (Base, Order, Preorder, Post Order) and a Notification section v</w:t>
      </w:r>
      <w:r>
        <w:rPr>
          <w:rFonts w:ascii="Calibri" w:eastAsia="Calibri" w:hAnsi="Calibri" w:cs="Calibri"/>
          <w:bCs/>
        </w:rPr>
        <w:t>s. just using a Local Response.</w:t>
      </w:r>
    </w:p>
    <w:p w:rsidR="004B5881" w:rsidRPr="005A664C" w:rsidRDefault="004B5881" w:rsidP="004B5881">
      <w:pPr>
        <w:rPr>
          <w:rFonts w:cstheme="minorHAnsi"/>
          <w:b/>
        </w:rPr>
      </w:pPr>
      <w:r w:rsidRPr="005A664C">
        <w:rPr>
          <w:rFonts w:cstheme="minorHAnsi"/>
          <w:b/>
        </w:rPr>
        <w:t>Next Meeting:</w:t>
      </w:r>
    </w:p>
    <w:p w:rsidR="004B5881" w:rsidRPr="00F53592" w:rsidRDefault="004B5881" w:rsidP="004B5881">
      <w:pPr>
        <w:rPr>
          <w:rFonts w:cstheme="minorHAnsi"/>
          <w:b/>
          <w:bCs/>
        </w:rPr>
      </w:pPr>
      <w:r w:rsidRPr="00D71E61">
        <w:rPr>
          <w:rFonts w:cstheme="minorHAnsi"/>
        </w:rPr>
        <w:t>LSO will meet July 15</w:t>
      </w:r>
      <w:r w:rsidRPr="00D71E61">
        <w:rPr>
          <w:rFonts w:cstheme="minorHAnsi"/>
          <w:vertAlign w:val="superscript"/>
        </w:rPr>
        <w:t>th</w:t>
      </w:r>
      <w:r w:rsidRPr="00D71E61">
        <w:rPr>
          <w:rFonts w:cstheme="minorHAnsi"/>
        </w:rPr>
        <w:t xml:space="preserve"> and August 5</w:t>
      </w:r>
      <w:r w:rsidRPr="00D71E61">
        <w:rPr>
          <w:rFonts w:cstheme="minorHAnsi"/>
          <w:vertAlign w:val="superscript"/>
        </w:rPr>
        <w:t>th</w:t>
      </w:r>
      <w:r w:rsidRPr="00D71E61">
        <w:rPr>
          <w:rFonts w:cstheme="minorHAnsi"/>
        </w:rPr>
        <w:t>.</w:t>
      </w:r>
      <w:r w:rsidRPr="00DF485F">
        <w:rPr>
          <w:rFonts w:cstheme="minorHAnsi"/>
          <w:b/>
          <w:bCs/>
        </w:rPr>
        <w:t xml:space="preserve"> </w:t>
      </w:r>
    </w:p>
    <w:p w:rsidR="009C4AAB" w:rsidRPr="001B7373" w:rsidRDefault="009C4AAB" w:rsidP="009227C1">
      <w:pPr>
        <w:contextualSpacing/>
        <w:jc w:val="center"/>
        <w:rPr>
          <w:b/>
        </w:rPr>
      </w:pPr>
      <w:r w:rsidRPr="001B7373">
        <w:rPr>
          <w:b/>
        </w:rPr>
        <w:t>_________________________________________</w:t>
      </w:r>
    </w:p>
    <w:p w:rsidR="00F2336A" w:rsidRPr="001B7373" w:rsidRDefault="00F2336A" w:rsidP="009227C1">
      <w:pPr>
        <w:contextualSpacing/>
      </w:pPr>
    </w:p>
    <w:p w:rsidR="00276689" w:rsidRPr="001B7373" w:rsidRDefault="00276689" w:rsidP="009227C1">
      <w:pPr>
        <w:contextualSpacing/>
      </w:pPr>
    </w:p>
    <w:p w:rsidR="0081556C" w:rsidRPr="003D6208" w:rsidRDefault="0081556C" w:rsidP="009227C1">
      <w:pPr>
        <w:contextualSpacing/>
        <w:rPr>
          <w:b/>
        </w:rPr>
      </w:pPr>
      <w:r w:rsidRPr="003D6208">
        <w:rPr>
          <w:b/>
          <w:highlight w:val="yellow"/>
        </w:rPr>
        <w:t>IN</w:t>
      </w:r>
      <w:r w:rsidR="00E066A4" w:rsidRPr="003D6208">
        <w:rPr>
          <w:b/>
          <w:highlight w:val="yellow"/>
        </w:rPr>
        <w:t xml:space="preserve">C Update </w:t>
      </w:r>
      <w:r w:rsidR="00516A64" w:rsidRPr="003D6208">
        <w:rPr>
          <w:b/>
          <w:highlight w:val="yellow"/>
        </w:rPr>
        <w:t>– Dave</w:t>
      </w:r>
      <w:r w:rsidR="00E066A4" w:rsidRPr="003D6208">
        <w:rPr>
          <w:b/>
          <w:highlight w:val="yellow"/>
        </w:rPr>
        <w:t xml:space="preserve"> Garner</w:t>
      </w:r>
      <w:r w:rsidRPr="003D6208">
        <w:rPr>
          <w:b/>
          <w:highlight w:val="yellow"/>
        </w:rPr>
        <w:t>:</w:t>
      </w:r>
    </w:p>
    <w:p w:rsidR="002259E6" w:rsidRDefault="002259E6" w:rsidP="002259E6">
      <w:pPr>
        <w:widowControl w:val="0"/>
        <w:adjustRightInd w:val="0"/>
        <w:jc w:val="both"/>
        <w:rPr>
          <w:rFonts w:ascii="Calibri" w:hAnsi="Calibri"/>
          <w:b/>
          <w:sz w:val="22"/>
          <w:szCs w:val="22"/>
          <w:u w:val="single"/>
        </w:rPr>
      </w:pPr>
    </w:p>
    <w:p w:rsidR="001F6380" w:rsidRDefault="001F6380" w:rsidP="001F6380">
      <w:pPr>
        <w:pStyle w:val="NoSpacing"/>
        <w:rPr>
          <w:rFonts w:ascii="Calibri" w:hAnsi="Calibri"/>
          <w:b/>
          <w:sz w:val="22"/>
          <w:szCs w:val="22"/>
          <w:u w:val="single"/>
        </w:rPr>
      </w:pPr>
    </w:p>
    <w:p w:rsidR="004B5881" w:rsidRPr="009F22EC" w:rsidRDefault="00C2251F" w:rsidP="004B5881">
      <w:pPr>
        <w:pStyle w:val="NoSpacing"/>
        <w:rPr>
          <w:rFonts w:ascii="Calibri" w:hAnsi="Calibri"/>
          <w:sz w:val="22"/>
          <w:szCs w:val="22"/>
        </w:rPr>
      </w:pPr>
      <w:r w:rsidRPr="009F22EC">
        <w:rPr>
          <w:rFonts w:ascii="Calibri" w:hAnsi="Calibri"/>
          <w:b/>
          <w:sz w:val="22"/>
          <w:szCs w:val="22"/>
          <w:u w:val="single"/>
        </w:rPr>
        <w:t xml:space="preserve">INC Issues </w:t>
      </w:r>
      <w:r>
        <w:rPr>
          <w:rFonts w:ascii="Calibri" w:hAnsi="Calibri"/>
          <w:b/>
          <w:sz w:val="22"/>
          <w:szCs w:val="22"/>
          <w:u w:val="single"/>
        </w:rPr>
        <w:t>Readout</w:t>
      </w:r>
      <w:r w:rsidR="004B5881">
        <w:rPr>
          <w:rFonts w:ascii="Calibri" w:hAnsi="Calibri"/>
          <w:sz w:val="22"/>
          <w:szCs w:val="22"/>
        </w:rPr>
        <w:tab/>
      </w:r>
      <w:r w:rsidR="004B5881">
        <w:rPr>
          <w:rFonts w:ascii="Calibri" w:hAnsi="Calibri"/>
          <w:sz w:val="22"/>
          <w:szCs w:val="22"/>
        </w:rPr>
        <w:tab/>
      </w:r>
      <w:r w:rsidR="004B5881">
        <w:rPr>
          <w:rFonts w:ascii="Calibri" w:hAnsi="Calibri"/>
          <w:sz w:val="22"/>
          <w:szCs w:val="22"/>
        </w:rPr>
        <w:tab/>
      </w:r>
      <w:r w:rsidR="004B5881">
        <w:rPr>
          <w:rFonts w:ascii="Calibri" w:hAnsi="Calibri"/>
          <w:sz w:val="22"/>
          <w:szCs w:val="22"/>
        </w:rPr>
        <w:tab/>
      </w:r>
      <w:r w:rsidR="004B5881">
        <w:rPr>
          <w:rFonts w:ascii="Calibri" w:hAnsi="Calibri"/>
          <w:sz w:val="22"/>
          <w:szCs w:val="22"/>
        </w:rPr>
        <w:tab/>
      </w:r>
      <w:r w:rsidR="004B5881">
        <w:rPr>
          <w:rFonts w:ascii="Calibri" w:hAnsi="Calibri"/>
          <w:sz w:val="22"/>
          <w:szCs w:val="22"/>
        </w:rPr>
        <w:tab/>
        <w:t>LNPA WG Meeting – July 2016</w:t>
      </w:r>
    </w:p>
    <w:p w:rsidR="004B5881" w:rsidRDefault="004B5881" w:rsidP="004B5881">
      <w:pPr>
        <w:pStyle w:val="NoSpacing"/>
        <w:rPr>
          <w:rFonts w:ascii="Calibri" w:hAnsi="Calibri"/>
          <w:sz w:val="22"/>
          <w:szCs w:val="22"/>
        </w:rPr>
      </w:pPr>
    </w:p>
    <w:p w:rsidR="004B5881" w:rsidRDefault="004B5881" w:rsidP="004B5881">
      <w:pPr>
        <w:pStyle w:val="NoSpacing"/>
        <w:rPr>
          <w:rFonts w:ascii="Calibri" w:hAnsi="Calibri"/>
          <w:sz w:val="22"/>
          <w:szCs w:val="22"/>
        </w:rPr>
      </w:pPr>
    </w:p>
    <w:p w:rsidR="004B5881" w:rsidRDefault="004B5881" w:rsidP="004B5881">
      <w:pPr>
        <w:pStyle w:val="NoSpacing"/>
        <w:rPr>
          <w:rFonts w:ascii="Calibri" w:hAnsi="Calibri"/>
          <w:sz w:val="22"/>
          <w:szCs w:val="22"/>
        </w:rPr>
      </w:pPr>
      <w:r>
        <w:rPr>
          <w:rFonts w:ascii="Calibri" w:hAnsi="Calibri"/>
          <w:b/>
          <w:sz w:val="22"/>
          <w:szCs w:val="22"/>
          <w:u w:val="single"/>
        </w:rPr>
        <w:t xml:space="preserve">INC Issue 748:   </w:t>
      </w:r>
      <w:r w:rsidRPr="00656A55">
        <w:rPr>
          <w:rFonts w:ascii="Calibri" w:hAnsi="Calibri"/>
          <w:b/>
          <w:bCs/>
          <w:sz w:val="22"/>
          <w:szCs w:val="22"/>
          <w:u w:val="single"/>
        </w:rPr>
        <w:t>Assess Impacts on Numbering Resources and Numbering Administration with Transition from Public Switched Telephone Network (PSTN) to Internet Protocol (IP)</w:t>
      </w:r>
    </w:p>
    <w:p w:rsidR="004B5881" w:rsidRDefault="004B5881" w:rsidP="004B5881">
      <w:pPr>
        <w:pStyle w:val="NoSpacing"/>
        <w:rPr>
          <w:rFonts w:ascii="Calibri" w:hAnsi="Calibri"/>
          <w:sz w:val="22"/>
          <w:szCs w:val="22"/>
        </w:rPr>
      </w:pPr>
    </w:p>
    <w:p w:rsidR="004B5881" w:rsidRDefault="004B5881" w:rsidP="004B5881">
      <w:pPr>
        <w:pStyle w:val="NoSpacing"/>
        <w:rPr>
          <w:rFonts w:ascii="Calibri" w:hAnsi="Calibri"/>
          <w:sz w:val="22"/>
          <w:szCs w:val="22"/>
        </w:rPr>
      </w:pPr>
      <w:r>
        <w:rPr>
          <w:rFonts w:ascii="Calibri" w:hAnsi="Calibri"/>
          <w:sz w:val="22"/>
          <w:szCs w:val="22"/>
        </w:rPr>
        <w:t>At the May INC meeting, a joint meeting was among INC, NGIIF and PTSC. During that joint meeting a presentation was given regarding the PTSC draft report on Nationwide Number Portability (NNP).  The following subjects were identified as being included in the report:</w:t>
      </w:r>
    </w:p>
    <w:p w:rsidR="004B5881" w:rsidRDefault="004B5881" w:rsidP="004B5881">
      <w:pPr>
        <w:pStyle w:val="NoSpacing"/>
        <w:numPr>
          <w:ilvl w:val="0"/>
          <w:numId w:val="31"/>
        </w:numPr>
        <w:rPr>
          <w:rFonts w:ascii="Calibri" w:hAnsi="Calibri"/>
          <w:sz w:val="22"/>
          <w:szCs w:val="22"/>
        </w:rPr>
      </w:pPr>
      <w:r w:rsidRPr="00AE7916">
        <w:rPr>
          <w:rFonts w:ascii="Calibri" w:hAnsi="Calibri"/>
          <w:sz w:val="22"/>
          <w:szCs w:val="22"/>
        </w:rPr>
        <w:t>PTSC is developing a technical report on NNP including:</w:t>
      </w:r>
    </w:p>
    <w:p w:rsidR="004B5881" w:rsidRPr="00B82660" w:rsidRDefault="004B5881" w:rsidP="004B5881">
      <w:pPr>
        <w:pStyle w:val="NoSpacing"/>
        <w:numPr>
          <w:ilvl w:val="1"/>
          <w:numId w:val="31"/>
        </w:numPr>
        <w:rPr>
          <w:rFonts w:ascii="Calibri" w:hAnsi="Calibri"/>
          <w:sz w:val="22"/>
          <w:szCs w:val="22"/>
        </w:rPr>
      </w:pPr>
      <w:r w:rsidRPr="00B82660">
        <w:rPr>
          <w:rFonts w:ascii="Calibri" w:hAnsi="Calibri"/>
          <w:sz w:val="22"/>
          <w:szCs w:val="22"/>
        </w:rPr>
        <w:t>Recap of current LNP implementation</w:t>
      </w:r>
    </w:p>
    <w:p w:rsidR="004B5881" w:rsidRPr="00AE7916" w:rsidRDefault="004B5881" w:rsidP="004B5881">
      <w:pPr>
        <w:pStyle w:val="NoSpacing"/>
        <w:numPr>
          <w:ilvl w:val="1"/>
          <w:numId w:val="31"/>
        </w:numPr>
        <w:rPr>
          <w:rFonts w:ascii="Calibri" w:hAnsi="Calibri"/>
          <w:sz w:val="22"/>
          <w:szCs w:val="22"/>
        </w:rPr>
      </w:pPr>
      <w:r w:rsidRPr="00AE7916">
        <w:rPr>
          <w:rFonts w:ascii="Calibri" w:hAnsi="Calibri"/>
          <w:sz w:val="22"/>
          <w:szCs w:val="22"/>
        </w:rPr>
        <w:t>5 NNP proposals</w:t>
      </w:r>
    </w:p>
    <w:p w:rsidR="004B5881" w:rsidRPr="00AE7916" w:rsidRDefault="004B5881" w:rsidP="004B5881">
      <w:pPr>
        <w:pStyle w:val="NoSpacing"/>
        <w:numPr>
          <w:ilvl w:val="1"/>
          <w:numId w:val="31"/>
        </w:numPr>
        <w:rPr>
          <w:rFonts w:ascii="Calibri" w:hAnsi="Calibri"/>
          <w:sz w:val="22"/>
          <w:szCs w:val="22"/>
        </w:rPr>
      </w:pPr>
      <w:r>
        <w:rPr>
          <w:rFonts w:ascii="Calibri" w:hAnsi="Calibri"/>
          <w:sz w:val="22"/>
          <w:szCs w:val="22"/>
        </w:rPr>
        <w:t>Regulated Services</w:t>
      </w:r>
      <w:r w:rsidRPr="00AE7916">
        <w:rPr>
          <w:rFonts w:ascii="Calibri" w:hAnsi="Calibri"/>
          <w:sz w:val="22"/>
          <w:szCs w:val="22"/>
        </w:rPr>
        <w:t xml:space="preserve"> impacts (Emergency &amp; NS/EP)</w:t>
      </w:r>
    </w:p>
    <w:p w:rsidR="004B5881" w:rsidRPr="00AE7916" w:rsidRDefault="004B5881" w:rsidP="004B5881">
      <w:pPr>
        <w:pStyle w:val="NoSpacing"/>
        <w:numPr>
          <w:ilvl w:val="1"/>
          <w:numId w:val="31"/>
        </w:numPr>
        <w:rPr>
          <w:rFonts w:ascii="Calibri" w:hAnsi="Calibri"/>
          <w:sz w:val="22"/>
          <w:szCs w:val="22"/>
        </w:rPr>
      </w:pPr>
      <w:r w:rsidRPr="00AE7916">
        <w:rPr>
          <w:rFonts w:ascii="Calibri" w:hAnsi="Calibri"/>
          <w:sz w:val="22"/>
          <w:szCs w:val="22"/>
        </w:rPr>
        <w:t>NTCA scenarios</w:t>
      </w:r>
    </w:p>
    <w:p w:rsidR="004B5881" w:rsidRPr="00AE7916" w:rsidRDefault="004B5881" w:rsidP="004B5881">
      <w:pPr>
        <w:pStyle w:val="NoSpacing"/>
        <w:numPr>
          <w:ilvl w:val="1"/>
          <w:numId w:val="31"/>
        </w:numPr>
        <w:rPr>
          <w:rFonts w:ascii="Calibri" w:hAnsi="Calibri"/>
          <w:sz w:val="22"/>
          <w:szCs w:val="22"/>
        </w:rPr>
      </w:pPr>
      <w:r w:rsidRPr="00AE7916">
        <w:rPr>
          <w:rFonts w:ascii="Calibri" w:hAnsi="Calibri"/>
          <w:sz w:val="22"/>
          <w:szCs w:val="22"/>
        </w:rPr>
        <w:t>Analysis &amp; Recommendations – no specific solution recommended</w:t>
      </w:r>
    </w:p>
    <w:p w:rsidR="004B5881" w:rsidRPr="00AE7916" w:rsidRDefault="004B5881" w:rsidP="004B5881">
      <w:pPr>
        <w:pStyle w:val="NoSpacing"/>
        <w:numPr>
          <w:ilvl w:val="0"/>
          <w:numId w:val="31"/>
        </w:numPr>
        <w:rPr>
          <w:rFonts w:ascii="Calibri" w:hAnsi="Calibri"/>
          <w:sz w:val="22"/>
          <w:szCs w:val="22"/>
        </w:rPr>
      </w:pPr>
      <w:r w:rsidRPr="00AE7916">
        <w:rPr>
          <w:rFonts w:ascii="Calibri" w:hAnsi="Calibri"/>
          <w:bCs/>
          <w:sz w:val="22"/>
          <w:szCs w:val="22"/>
        </w:rPr>
        <w:t>5 Approaches covered in the document.</w:t>
      </w:r>
    </w:p>
    <w:p w:rsidR="004B5881" w:rsidRPr="00AE7916" w:rsidRDefault="004B5881" w:rsidP="004B5881">
      <w:pPr>
        <w:pStyle w:val="NoSpacing"/>
        <w:numPr>
          <w:ilvl w:val="1"/>
          <w:numId w:val="31"/>
        </w:numPr>
        <w:rPr>
          <w:rFonts w:ascii="Calibri" w:hAnsi="Calibri"/>
          <w:sz w:val="22"/>
          <w:szCs w:val="22"/>
        </w:rPr>
      </w:pPr>
      <w:r>
        <w:rPr>
          <w:rFonts w:ascii="Calibri" w:hAnsi="Calibri"/>
          <w:bCs/>
          <w:sz w:val="22"/>
          <w:szCs w:val="22"/>
        </w:rPr>
        <w:t xml:space="preserve">Commercial Agreements </w:t>
      </w:r>
      <w:r w:rsidRPr="00AE7916">
        <w:rPr>
          <w:rFonts w:ascii="Calibri" w:hAnsi="Calibri"/>
          <w:bCs/>
          <w:sz w:val="22"/>
          <w:szCs w:val="22"/>
        </w:rPr>
        <w:t xml:space="preserve">(the CCA/CTIA Interim solution). </w:t>
      </w:r>
      <w:r>
        <w:rPr>
          <w:rFonts w:ascii="Calibri" w:hAnsi="Calibri"/>
          <w:bCs/>
          <w:sz w:val="22"/>
          <w:szCs w:val="22"/>
        </w:rPr>
        <w:t>Using 3</w:t>
      </w:r>
      <w:r w:rsidRPr="00AE7916">
        <w:rPr>
          <w:rFonts w:ascii="Calibri" w:hAnsi="Calibri"/>
          <w:bCs/>
          <w:sz w:val="22"/>
          <w:szCs w:val="22"/>
          <w:vertAlign w:val="superscript"/>
        </w:rPr>
        <w:t>rd</w:t>
      </w:r>
      <w:r>
        <w:rPr>
          <w:rFonts w:ascii="Calibri" w:hAnsi="Calibri"/>
          <w:bCs/>
          <w:sz w:val="22"/>
          <w:szCs w:val="22"/>
        </w:rPr>
        <w:t xml:space="preserve"> parties to provide a p</w:t>
      </w:r>
      <w:r w:rsidR="00861EFD">
        <w:rPr>
          <w:rFonts w:ascii="Calibri" w:hAnsi="Calibri"/>
          <w:bCs/>
          <w:sz w:val="22"/>
          <w:szCs w:val="22"/>
        </w:rPr>
        <w:t xml:space="preserve">oint of interconnection in the </w:t>
      </w:r>
      <w:r>
        <w:rPr>
          <w:rFonts w:ascii="Calibri" w:hAnsi="Calibri"/>
          <w:bCs/>
          <w:sz w:val="22"/>
          <w:szCs w:val="22"/>
        </w:rPr>
        <w:t>ported-from LATA and transport terminating calls to recipient carrier network</w:t>
      </w:r>
    </w:p>
    <w:p w:rsidR="004B5881" w:rsidRPr="00AE7916" w:rsidRDefault="004B5881" w:rsidP="004B5881">
      <w:pPr>
        <w:pStyle w:val="NoSpacing"/>
        <w:numPr>
          <w:ilvl w:val="1"/>
          <w:numId w:val="31"/>
        </w:numPr>
        <w:rPr>
          <w:rFonts w:ascii="Calibri" w:hAnsi="Calibri"/>
          <w:sz w:val="22"/>
          <w:szCs w:val="22"/>
        </w:rPr>
      </w:pPr>
      <w:r w:rsidRPr="00AE7916">
        <w:rPr>
          <w:rFonts w:ascii="Calibri" w:hAnsi="Calibri"/>
          <w:bCs/>
          <w:sz w:val="22"/>
          <w:szCs w:val="22"/>
        </w:rPr>
        <w:t>National LRN – allow</w:t>
      </w:r>
      <w:r>
        <w:rPr>
          <w:rFonts w:ascii="Calibri" w:hAnsi="Calibri"/>
          <w:bCs/>
          <w:sz w:val="22"/>
          <w:szCs w:val="22"/>
        </w:rPr>
        <w:t>s</w:t>
      </w:r>
      <w:r w:rsidRPr="00AE7916">
        <w:rPr>
          <w:rFonts w:ascii="Calibri" w:hAnsi="Calibri"/>
          <w:bCs/>
          <w:sz w:val="22"/>
          <w:szCs w:val="22"/>
        </w:rPr>
        <w:t xml:space="preserve"> LRN to be used outside the current LATA boundaries</w:t>
      </w:r>
    </w:p>
    <w:p w:rsidR="004B5881" w:rsidRPr="00AE7916" w:rsidRDefault="004B5881" w:rsidP="004B5881">
      <w:pPr>
        <w:pStyle w:val="NoSpacing"/>
        <w:numPr>
          <w:ilvl w:val="1"/>
          <w:numId w:val="31"/>
        </w:numPr>
        <w:rPr>
          <w:rFonts w:ascii="Calibri" w:hAnsi="Calibri"/>
          <w:sz w:val="22"/>
          <w:szCs w:val="22"/>
        </w:rPr>
      </w:pPr>
      <w:r w:rsidRPr="00AE7916">
        <w:rPr>
          <w:rFonts w:ascii="Calibri" w:hAnsi="Calibri"/>
          <w:bCs/>
          <w:sz w:val="22"/>
          <w:szCs w:val="22"/>
        </w:rPr>
        <w:t>Location Portability per GR-2982-CORE – origi</w:t>
      </w:r>
      <w:r>
        <w:rPr>
          <w:rFonts w:ascii="Calibri" w:hAnsi="Calibri"/>
          <w:bCs/>
          <w:sz w:val="22"/>
          <w:szCs w:val="22"/>
        </w:rPr>
        <w:t>nal (c.</w:t>
      </w:r>
      <w:r w:rsidRPr="00AE7916">
        <w:rPr>
          <w:rFonts w:ascii="Calibri" w:hAnsi="Calibri"/>
          <w:bCs/>
          <w:sz w:val="22"/>
          <w:szCs w:val="22"/>
        </w:rPr>
        <w:t>1998</w:t>
      </w:r>
      <w:r>
        <w:rPr>
          <w:rFonts w:ascii="Calibri" w:hAnsi="Calibri"/>
          <w:bCs/>
          <w:sz w:val="22"/>
          <w:szCs w:val="22"/>
        </w:rPr>
        <w:t>) specification</w:t>
      </w:r>
      <w:r w:rsidRPr="00AE7916">
        <w:rPr>
          <w:rFonts w:ascii="Calibri" w:hAnsi="Calibri"/>
          <w:bCs/>
          <w:sz w:val="22"/>
          <w:szCs w:val="22"/>
        </w:rPr>
        <w:t xml:space="preserve"> for portability outside the rate center</w:t>
      </w:r>
      <w:r>
        <w:rPr>
          <w:rFonts w:ascii="Calibri" w:hAnsi="Calibri"/>
          <w:bCs/>
          <w:sz w:val="22"/>
          <w:szCs w:val="22"/>
        </w:rPr>
        <w:t xml:space="preserve"> – circuit switched based</w:t>
      </w:r>
      <w:r w:rsidRPr="00AE7916">
        <w:rPr>
          <w:rFonts w:ascii="Calibri" w:hAnsi="Calibri"/>
          <w:bCs/>
          <w:sz w:val="22"/>
          <w:szCs w:val="22"/>
        </w:rPr>
        <w:t>. Need</w:t>
      </w:r>
      <w:r>
        <w:rPr>
          <w:rFonts w:ascii="Calibri" w:hAnsi="Calibri"/>
          <w:bCs/>
          <w:sz w:val="22"/>
          <w:szCs w:val="22"/>
        </w:rPr>
        <w:t xml:space="preserve"> an</w:t>
      </w:r>
      <w:r w:rsidRPr="00AE7916">
        <w:rPr>
          <w:rFonts w:ascii="Calibri" w:hAnsi="Calibri"/>
          <w:bCs/>
          <w:sz w:val="22"/>
          <w:szCs w:val="22"/>
        </w:rPr>
        <w:t xml:space="preserve"> additional signaling parameter (GUBB</w:t>
      </w:r>
      <w:r>
        <w:rPr>
          <w:rFonts w:ascii="Calibri" w:hAnsi="Calibri"/>
          <w:bCs/>
          <w:sz w:val="22"/>
          <w:szCs w:val="22"/>
        </w:rPr>
        <w:t xml:space="preserve"> – geographic unit building block NPA-NXX format</w:t>
      </w:r>
      <w:r w:rsidRPr="00AE7916">
        <w:rPr>
          <w:rFonts w:ascii="Calibri" w:hAnsi="Calibri"/>
          <w:bCs/>
          <w:sz w:val="22"/>
          <w:szCs w:val="22"/>
        </w:rPr>
        <w:t>)</w:t>
      </w:r>
      <w:r>
        <w:rPr>
          <w:rFonts w:ascii="Calibri" w:hAnsi="Calibri"/>
          <w:bCs/>
          <w:sz w:val="22"/>
          <w:szCs w:val="22"/>
        </w:rPr>
        <w:t xml:space="preserve"> administered by the NPAC</w:t>
      </w:r>
    </w:p>
    <w:p w:rsidR="004B5881" w:rsidRPr="00AE7916" w:rsidRDefault="004B5881" w:rsidP="004B5881">
      <w:pPr>
        <w:pStyle w:val="NoSpacing"/>
        <w:numPr>
          <w:ilvl w:val="1"/>
          <w:numId w:val="31"/>
        </w:numPr>
        <w:rPr>
          <w:rFonts w:ascii="Calibri" w:hAnsi="Calibri"/>
          <w:sz w:val="22"/>
          <w:szCs w:val="22"/>
        </w:rPr>
      </w:pPr>
      <w:r w:rsidRPr="00AE7916">
        <w:rPr>
          <w:rFonts w:ascii="Calibri" w:hAnsi="Calibri"/>
          <w:bCs/>
          <w:sz w:val="22"/>
          <w:szCs w:val="22"/>
        </w:rPr>
        <w:t>Non-Geographic LRN – new numbering resources (Non-geographic area code) to be used for routing numbers (NGLRN) for NNP TNs.</w:t>
      </w:r>
    </w:p>
    <w:p w:rsidR="004B5881" w:rsidRPr="00AE7916" w:rsidRDefault="004B5881" w:rsidP="004B5881">
      <w:pPr>
        <w:pStyle w:val="NoSpacing"/>
        <w:numPr>
          <w:ilvl w:val="1"/>
          <w:numId w:val="31"/>
        </w:numPr>
        <w:rPr>
          <w:rFonts w:ascii="Calibri" w:hAnsi="Calibri"/>
          <w:sz w:val="22"/>
          <w:szCs w:val="22"/>
        </w:rPr>
      </w:pPr>
      <w:r w:rsidRPr="00AE7916">
        <w:rPr>
          <w:rFonts w:ascii="Calibri" w:hAnsi="Calibri"/>
          <w:bCs/>
          <w:sz w:val="22"/>
          <w:szCs w:val="22"/>
        </w:rPr>
        <w:t xml:space="preserve">Internet Interconnection </w:t>
      </w:r>
      <w:r>
        <w:rPr>
          <w:rFonts w:ascii="Calibri" w:hAnsi="Calibri"/>
          <w:bCs/>
          <w:sz w:val="22"/>
          <w:szCs w:val="22"/>
        </w:rPr>
        <w:t xml:space="preserve">– this is </w:t>
      </w:r>
      <w:r w:rsidRPr="00AE7916">
        <w:rPr>
          <w:rFonts w:ascii="Calibri" w:hAnsi="Calibri"/>
          <w:bCs/>
          <w:sz w:val="22"/>
          <w:szCs w:val="22"/>
        </w:rPr>
        <w:t xml:space="preserve">Port IP transition approach. </w:t>
      </w:r>
    </w:p>
    <w:p w:rsidR="004B5881" w:rsidRPr="00AE7916" w:rsidRDefault="004B5881" w:rsidP="004B5881">
      <w:pPr>
        <w:pStyle w:val="NoSpacing"/>
        <w:numPr>
          <w:ilvl w:val="0"/>
          <w:numId w:val="31"/>
        </w:numPr>
        <w:rPr>
          <w:rFonts w:ascii="Calibri" w:hAnsi="Calibri"/>
          <w:sz w:val="22"/>
          <w:szCs w:val="22"/>
        </w:rPr>
      </w:pPr>
      <w:r w:rsidRPr="00AE7916">
        <w:rPr>
          <w:rFonts w:ascii="Calibri" w:hAnsi="Calibri"/>
          <w:bCs/>
          <w:sz w:val="22"/>
          <w:szCs w:val="22"/>
        </w:rPr>
        <w:t xml:space="preserve">Emergency Services and NS/EP – </w:t>
      </w:r>
      <w:r>
        <w:rPr>
          <w:rFonts w:ascii="Calibri" w:hAnsi="Calibri"/>
          <w:bCs/>
          <w:sz w:val="22"/>
          <w:szCs w:val="22"/>
        </w:rPr>
        <w:t>issue with the ability of one type of legacy PSAP call delivery interface to accommodate more than 4 NPAs</w:t>
      </w:r>
    </w:p>
    <w:p w:rsidR="004B5881" w:rsidRPr="00F34856" w:rsidRDefault="004B5881" w:rsidP="004B5881">
      <w:pPr>
        <w:pStyle w:val="NoSpacing"/>
        <w:numPr>
          <w:ilvl w:val="0"/>
          <w:numId w:val="31"/>
        </w:numPr>
        <w:rPr>
          <w:rFonts w:ascii="Calibri" w:hAnsi="Calibri"/>
          <w:sz w:val="22"/>
          <w:szCs w:val="22"/>
        </w:rPr>
      </w:pPr>
      <w:r w:rsidRPr="00AE7916">
        <w:rPr>
          <w:rFonts w:ascii="Calibri" w:hAnsi="Calibri"/>
          <w:bCs/>
          <w:sz w:val="22"/>
          <w:szCs w:val="22"/>
        </w:rPr>
        <w:t>Analysis and Recommendation</w:t>
      </w:r>
    </w:p>
    <w:p w:rsidR="004B5881" w:rsidRPr="00F34856" w:rsidRDefault="004B5881" w:rsidP="004B5881">
      <w:pPr>
        <w:pStyle w:val="NoSpacing"/>
        <w:numPr>
          <w:ilvl w:val="1"/>
          <w:numId w:val="31"/>
        </w:numPr>
        <w:rPr>
          <w:rFonts w:ascii="Calibri" w:hAnsi="Calibri"/>
          <w:sz w:val="22"/>
          <w:szCs w:val="22"/>
        </w:rPr>
      </w:pPr>
      <w:r w:rsidRPr="00F34856">
        <w:rPr>
          <w:rFonts w:ascii="Calibri" w:hAnsi="Calibri"/>
          <w:sz w:val="22"/>
          <w:szCs w:val="22"/>
        </w:rPr>
        <w:t>PTSC is not recommending an approach but has documented alternatives</w:t>
      </w:r>
    </w:p>
    <w:p w:rsidR="004B5881" w:rsidRPr="00F34856" w:rsidRDefault="004B5881" w:rsidP="004B5881">
      <w:pPr>
        <w:pStyle w:val="NoSpacing"/>
        <w:numPr>
          <w:ilvl w:val="2"/>
          <w:numId w:val="31"/>
        </w:numPr>
        <w:rPr>
          <w:rFonts w:ascii="Calibri" w:hAnsi="Calibri"/>
          <w:sz w:val="22"/>
          <w:szCs w:val="22"/>
        </w:rPr>
      </w:pPr>
      <w:r w:rsidRPr="00F34856">
        <w:rPr>
          <w:rFonts w:ascii="Calibri" w:hAnsi="Calibri"/>
          <w:sz w:val="22"/>
          <w:szCs w:val="22"/>
        </w:rPr>
        <w:t>Each alternative has varying degrees of impacts on interconnection, billing, routing, call processing and settlements</w:t>
      </w:r>
    </w:p>
    <w:p w:rsidR="004B5881" w:rsidRPr="00F34856" w:rsidRDefault="004B5881" w:rsidP="004B5881">
      <w:pPr>
        <w:pStyle w:val="NoSpacing"/>
        <w:numPr>
          <w:ilvl w:val="1"/>
          <w:numId w:val="31"/>
        </w:numPr>
        <w:rPr>
          <w:rFonts w:ascii="Calibri" w:hAnsi="Calibri"/>
          <w:sz w:val="22"/>
          <w:szCs w:val="22"/>
        </w:rPr>
      </w:pPr>
      <w:r w:rsidRPr="00F34856">
        <w:rPr>
          <w:rFonts w:ascii="Calibri" w:hAnsi="Calibri"/>
          <w:sz w:val="22"/>
          <w:szCs w:val="22"/>
        </w:rPr>
        <w:t>The GR-2982 solution, which preserves existing interconnection, billing, and settlements paradigms IS NOT feasible due to the inability to make changes to manufacture discontinued network elements</w:t>
      </w:r>
    </w:p>
    <w:p w:rsidR="004B5881" w:rsidRPr="00F34856" w:rsidRDefault="004B5881" w:rsidP="004B5881">
      <w:pPr>
        <w:pStyle w:val="NoSpacing"/>
        <w:numPr>
          <w:ilvl w:val="1"/>
          <w:numId w:val="31"/>
        </w:numPr>
        <w:rPr>
          <w:rFonts w:ascii="Calibri" w:hAnsi="Calibri"/>
          <w:sz w:val="22"/>
          <w:szCs w:val="22"/>
        </w:rPr>
      </w:pPr>
      <w:r w:rsidRPr="00F34856">
        <w:rPr>
          <w:rFonts w:ascii="Calibri" w:hAnsi="Calibri"/>
          <w:sz w:val="22"/>
          <w:szCs w:val="22"/>
        </w:rPr>
        <w:t>True NNP preserving existing interconnection, billing, and settlements paradigms IS NOT feasible</w:t>
      </w:r>
    </w:p>
    <w:p w:rsidR="004B5881" w:rsidRPr="00F34856" w:rsidRDefault="004B5881" w:rsidP="004B5881">
      <w:pPr>
        <w:pStyle w:val="NoSpacing"/>
        <w:numPr>
          <w:ilvl w:val="1"/>
          <w:numId w:val="31"/>
        </w:numPr>
        <w:rPr>
          <w:rFonts w:ascii="Calibri" w:hAnsi="Calibri"/>
          <w:sz w:val="22"/>
          <w:szCs w:val="22"/>
        </w:rPr>
      </w:pPr>
      <w:r w:rsidRPr="00F34856">
        <w:rPr>
          <w:rFonts w:ascii="Calibri" w:hAnsi="Calibri"/>
          <w:sz w:val="22"/>
          <w:szCs w:val="22"/>
        </w:rPr>
        <w:t>NNP will be more feasible in an IP environment</w:t>
      </w:r>
    </w:p>
    <w:p w:rsidR="004B5881" w:rsidRPr="00F34856" w:rsidRDefault="004B5881" w:rsidP="004B5881">
      <w:pPr>
        <w:pStyle w:val="NoSpacing"/>
        <w:numPr>
          <w:ilvl w:val="1"/>
          <w:numId w:val="31"/>
        </w:numPr>
        <w:rPr>
          <w:rFonts w:ascii="Calibri" w:hAnsi="Calibri"/>
          <w:sz w:val="22"/>
          <w:szCs w:val="22"/>
        </w:rPr>
      </w:pPr>
      <w:r w:rsidRPr="00F34856">
        <w:rPr>
          <w:rFonts w:ascii="Calibri" w:hAnsi="Calibri"/>
          <w:sz w:val="22"/>
          <w:szCs w:val="22"/>
        </w:rPr>
        <w:t>Changes to existing paradigms could facilitate NNP</w:t>
      </w:r>
    </w:p>
    <w:p w:rsidR="004B5881" w:rsidRPr="00F34856" w:rsidRDefault="004B5881" w:rsidP="004B5881">
      <w:pPr>
        <w:pStyle w:val="NoSpacing"/>
        <w:numPr>
          <w:ilvl w:val="1"/>
          <w:numId w:val="31"/>
        </w:numPr>
        <w:rPr>
          <w:rFonts w:ascii="Calibri" w:hAnsi="Calibri"/>
          <w:sz w:val="22"/>
          <w:szCs w:val="22"/>
        </w:rPr>
      </w:pPr>
      <w:r w:rsidRPr="00F34856">
        <w:rPr>
          <w:rFonts w:ascii="Calibri" w:hAnsi="Calibri"/>
          <w:sz w:val="22"/>
          <w:szCs w:val="22"/>
        </w:rPr>
        <w:t>LRNs will be necessary unless &amp; until the industry comes to consensus on an alternative to central office code based routing</w:t>
      </w:r>
    </w:p>
    <w:p w:rsidR="004B5881" w:rsidRPr="00F34856" w:rsidRDefault="004B5881" w:rsidP="004B5881">
      <w:pPr>
        <w:pStyle w:val="NoSpacing"/>
        <w:numPr>
          <w:ilvl w:val="1"/>
          <w:numId w:val="31"/>
        </w:numPr>
        <w:rPr>
          <w:rFonts w:ascii="Calibri" w:hAnsi="Calibri"/>
          <w:sz w:val="22"/>
          <w:szCs w:val="22"/>
        </w:rPr>
      </w:pPr>
      <w:r w:rsidRPr="00F34856">
        <w:rPr>
          <w:rFonts w:ascii="Calibri" w:hAnsi="Calibri"/>
          <w:sz w:val="22"/>
          <w:szCs w:val="22"/>
        </w:rPr>
        <w:t>Each of the approaches in the Report may need further assessment by the appropriate industry committees</w:t>
      </w:r>
    </w:p>
    <w:p w:rsidR="004B5881" w:rsidRDefault="004B5881" w:rsidP="004B5881">
      <w:pPr>
        <w:pStyle w:val="NoSpacing"/>
        <w:rPr>
          <w:rFonts w:ascii="Calibri" w:hAnsi="Calibri"/>
          <w:sz w:val="22"/>
          <w:szCs w:val="22"/>
        </w:rPr>
      </w:pPr>
      <w:r w:rsidRPr="00F976BA">
        <w:rPr>
          <w:rFonts w:ascii="Calibri" w:hAnsi="Calibri"/>
          <w:sz w:val="22"/>
          <w:szCs w:val="22"/>
        </w:rPr>
        <w:t>It was anticipated that upon completion of letter ballot approval, the document will be published as an ATIS standard and will be made available on a complimentary basis to the FoN.</w:t>
      </w:r>
    </w:p>
    <w:p w:rsidR="004B5881" w:rsidRDefault="004B5881" w:rsidP="004B5881">
      <w:pPr>
        <w:pStyle w:val="NoSpacing"/>
        <w:rPr>
          <w:rFonts w:ascii="Calibri" w:hAnsi="Calibri"/>
          <w:sz w:val="22"/>
          <w:szCs w:val="22"/>
        </w:rPr>
      </w:pPr>
    </w:p>
    <w:p w:rsidR="00861EFD" w:rsidRDefault="00861EFD" w:rsidP="004B5881">
      <w:pPr>
        <w:pStyle w:val="NoSpacing"/>
        <w:rPr>
          <w:rFonts w:ascii="Calibri" w:hAnsi="Calibri"/>
          <w:sz w:val="22"/>
          <w:szCs w:val="22"/>
        </w:rPr>
      </w:pPr>
      <w:r>
        <w:rPr>
          <w:rFonts w:ascii="Calibri" w:hAnsi="Calibri"/>
          <w:sz w:val="22"/>
          <w:szCs w:val="22"/>
        </w:rPr>
        <w:t>Discussion: Gary Sacra- GUUB was introduced by Belcore and proposes using a resident NPA NXX.  GR-2982 CORE from 1997.</w:t>
      </w:r>
      <w:r w:rsidR="003B4E06">
        <w:rPr>
          <w:rFonts w:ascii="Calibri" w:hAnsi="Calibri"/>
          <w:sz w:val="22"/>
          <w:szCs w:val="22"/>
        </w:rPr>
        <w:t xml:space="preserve"> It was found not feasible</w:t>
      </w:r>
    </w:p>
    <w:p w:rsidR="004B5881" w:rsidRPr="00F976BA" w:rsidRDefault="004B5881" w:rsidP="004B5881">
      <w:pPr>
        <w:pStyle w:val="NoSpacing"/>
        <w:rPr>
          <w:rFonts w:ascii="Calibri" w:hAnsi="Calibri"/>
          <w:sz w:val="22"/>
          <w:szCs w:val="22"/>
        </w:rPr>
      </w:pPr>
    </w:p>
    <w:p w:rsidR="004B5881" w:rsidRPr="00F976BA" w:rsidRDefault="004B5881" w:rsidP="004B5881">
      <w:pPr>
        <w:pStyle w:val="NoSpacing"/>
        <w:numPr>
          <w:ilvl w:val="0"/>
          <w:numId w:val="23"/>
        </w:numPr>
        <w:rPr>
          <w:rFonts w:ascii="Calibri" w:hAnsi="Calibri"/>
          <w:sz w:val="22"/>
          <w:szCs w:val="22"/>
        </w:rPr>
      </w:pPr>
      <w:r>
        <w:rPr>
          <w:rFonts w:ascii="Calibri" w:hAnsi="Calibri"/>
          <w:b/>
          <w:sz w:val="22"/>
          <w:szCs w:val="22"/>
        </w:rPr>
        <w:t xml:space="preserve">INC – 2017 meeting dates </w:t>
      </w:r>
    </w:p>
    <w:p w:rsidR="004B5881" w:rsidRPr="002D7B49" w:rsidRDefault="004B5881" w:rsidP="004B5881">
      <w:pPr>
        <w:pStyle w:val="ListParagraph"/>
        <w:numPr>
          <w:ilvl w:val="0"/>
          <w:numId w:val="32"/>
        </w:numPr>
        <w:rPr>
          <w:bCs/>
        </w:rPr>
      </w:pPr>
      <w:r w:rsidRPr="002D7B49">
        <w:rPr>
          <w:bCs/>
        </w:rPr>
        <w:t>Week of Janua</w:t>
      </w:r>
      <w:r>
        <w:rPr>
          <w:bCs/>
        </w:rPr>
        <w:t>ry 23, 2017</w:t>
      </w:r>
    </w:p>
    <w:p w:rsidR="004B5881" w:rsidRPr="002D7B49" w:rsidRDefault="004B5881" w:rsidP="004B5881">
      <w:pPr>
        <w:pStyle w:val="ListParagraph"/>
        <w:numPr>
          <w:ilvl w:val="0"/>
          <w:numId w:val="32"/>
        </w:numPr>
        <w:rPr>
          <w:bCs/>
        </w:rPr>
      </w:pPr>
      <w:r w:rsidRPr="002D7B49">
        <w:rPr>
          <w:bCs/>
        </w:rPr>
        <w:t>Week of</w:t>
      </w:r>
      <w:r>
        <w:rPr>
          <w:bCs/>
        </w:rPr>
        <w:t xml:space="preserve"> March 20, 2017</w:t>
      </w:r>
    </w:p>
    <w:p w:rsidR="004B5881" w:rsidRPr="002D7B49" w:rsidRDefault="004B5881" w:rsidP="004B5881">
      <w:pPr>
        <w:pStyle w:val="ListParagraph"/>
        <w:numPr>
          <w:ilvl w:val="0"/>
          <w:numId w:val="32"/>
        </w:numPr>
        <w:rPr>
          <w:bCs/>
        </w:rPr>
      </w:pPr>
      <w:r>
        <w:rPr>
          <w:bCs/>
        </w:rPr>
        <w:t>Week of May 8, 2017</w:t>
      </w:r>
    </w:p>
    <w:p w:rsidR="004B5881" w:rsidRPr="002D7B49" w:rsidRDefault="004B5881" w:rsidP="004B5881">
      <w:pPr>
        <w:pStyle w:val="ListParagraph"/>
        <w:numPr>
          <w:ilvl w:val="0"/>
          <w:numId w:val="32"/>
        </w:numPr>
        <w:rPr>
          <w:bCs/>
        </w:rPr>
      </w:pPr>
      <w:r w:rsidRPr="002D7B49">
        <w:rPr>
          <w:bCs/>
        </w:rPr>
        <w:t>Week of</w:t>
      </w:r>
      <w:r>
        <w:rPr>
          <w:bCs/>
        </w:rPr>
        <w:t xml:space="preserve"> July 24, 2017</w:t>
      </w:r>
    </w:p>
    <w:p w:rsidR="004B5881" w:rsidRPr="002D7B49" w:rsidRDefault="004B5881" w:rsidP="004B5881">
      <w:pPr>
        <w:pStyle w:val="ListParagraph"/>
        <w:numPr>
          <w:ilvl w:val="0"/>
          <w:numId w:val="32"/>
        </w:numPr>
        <w:rPr>
          <w:bCs/>
        </w:rPr>
      </w:pPr>
      <w:r w:rsidRPr="002D7B49">
        <w:rPr>
          <w:bCs/>
        </w:rPr>
        <w:t>Week of</w:t>
      </w:r>
      <w:r>
        <w:rPr>
          <w:bCs/>
        </w:rPr>
        <w:t xml:space="preserve"> September 18, 2017</w:t>
      </w:r>
    </w:p>
    <w:p w:rsidR="004B5881" w:rsidRPr="002D7B49" w:rsidRDefault="004B5881" w:rsidP="004B5881">
      <w:pPr>
        <w:pStyle w:val="ListParagraph"/>
        <w:numPr>
          <w:ilvl w:val="0"/>
          <w:numId w:val="32"/>
        </w:numPr>
        <w:rPr>
          <w:bCs/>
        </w:rPr>
      </w:pPr>
      <w:r w:rsidRPr="002D7B49">
        <w:rPr>
          <w:bCs/>
        </w:rPr>
        <w:t xml:space="preserve">Week of November 13, </w:t>
      </w:r>
      <w:r>
        <w:rPr>
          <w:bCs/>
        </w:rPr>
        <w:t>2017</w:t>
      </w:r>
    </w:p>
    <w:p w:rsidR="004B5881" w:rsidRDefault="004B5881" w:rsidP="004B5881">
      <w:pPr>
        <w:pStyle w:val="NoSpacing"/>
        <w:rPr>
          <w:rFonts w:ascii="Calibri" w:hAnsi="Calibri"/>
          <w:sz w:val="22"/>
          <w:szCs w:val="22"/>
        </w:rPr>
      </w:pPr>
    </w:p>
    <w:p w:rsidR="004B5881" w:rsidRDefault="004B5881" w:rsidP="004B5881">
      <w:pPr>
        <w:pStyle w:val="NoSpacing"/>
        <w:rPr>
          <w:rFonts w:ascii="Calibri" w:hAnsi="Calibri"/>
          <w:sz w:val="22"/>
          <w:szCs w:val="22"/>
        </w:rPr>
      </w:pPr>
    </w:p>
    <w:p w:rsidR="00C9394B" w:rsidRPr="001B7373" w:rsidRDefault="00C9394B" w:rsidP="009227C1">
      <w:pPr>
        <w:contextualSpacing/>
        <w:jc w:val="center"/>
        <w:rPr>
          <w:b/>
        </w:rPr>
      </w:pPr>
      <w:r w:rsidRPr="001B7373">
        <w:rPr>
          <w:b/>
        </w:rPr>
        <w:t>_________________________________________</w:t>
      </w:r>
    </w:p>
    <w:p w:rsidR="00D757BE" w:rsidRDefault="00D757BE" w:rsidP="009227C1">
      <w:pPr>
        <w:contextualSpacing/>
      </w:pPr>
    </w:p>
    <w:p w:rsidR="00E710A6" w:rsidRDefault="00E710A6" w:rsidP="009227C1">
      <w:pPr>
        <w:contextualSpacing/>
      </w:pPr>
    </w:p>
    <w:p w:rsidR="00E710A6" w:rsidRPr="001B7373" w:rsidRDefault="00E710A6" w:rsidP="009227C1">
      <w:pPr>
        <w:contextualSpacing/>
      </w:pPr>
    </w:p>
    <w:p w:rsidR="001B55EE" w:rsidRDefault="001B55EE" w:rsidP="009227C1">
      <w:pPr>
        <w:contextualSpacing/>
      </w:pPr>
    </w:p>
    <w:p w:rsidR="00022810" w:rsidRPr="003D6208" w:rsidRDefault="001D4BAF" w:rsidP="009227C1">
      <w:pPr>
        <w:contextualSpacing/>
      </w:pPr>
      <w:r w:rsidRPr="003D6208">
        <w:rPr>
          <w:b/>
          <w:highlight w:val="yellow"/>
        </w:rPr>
        <w:t>NANC Future of Numbering Working Group</w:t>
      </w:r>
      <w:r w:rsidR="00ED0305" w:rsidRPr="003D6208">
        <w:rPr>
          <w:b/>
          <w:highlight w:val="yellow"/>
        </w:rPr>
        <w:t xml:space="preserve"> Update – </w:t>
      </w:r>
      <w:r w:rsidR="00646D5D" w:rsidRPr="003D6208">
        <w:rPr>
          <w:b/>
          <w:highlight w:val="yellow"/>
        </w:rPr>
        <w:t>Dawn Lawrence</w:t>
      </w:r>
    </w:p>
    <w:p w:rsidR="004B5881" w:rsidRDefault="004B5881" w:rsidP="004B5881">
      <w:pPr>
        <w:pStyle w:val="Heading1"/>
        <w:jc w:val="center"/>
      </w:pPr>
      <w:r w:rsidRPr="00F32A25">
        <w:t>Future of Numbering (FoN)</w:t>
      </w:r>
      <w:r>
        <w:t xml:space="preserve"> </w:t>
      </w:r>
      <w:r w:rsidRPr="00F32A25">
        <w:t>Working Group</w:t>
      </w:r>
      <w:r>
        <w:t xml:space="preserve"> Report to the LNPA WG</w:t>
      </w:r>
    </w:p>
    <w:p w:rsidR="004B5881" w:rsidRPr="00F32A25" w:rsidRDefault="004B5881" w:rsidP="004B5881">
      <w:pPr>
        <w:jc w:val="cente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July 12, 2016</w:t>
      </w:r>
    </w:p>
    <w:p w:rsidR="004B5881" w:rsidRPr="00F32A25" w:rsidRDefault="004B5881" w:rsidP="004B5881">
      <w:pPr>
        <w:jc w:val="center"/>
      </w:pPr>
      <w:r w:rsidRPr="00F32A25">
        <w:rPr>
          <w:bCs/>
        </w:rPr>
        <w:t>FoN Tri-Chairs:  Carolee Hall, Idaho PUC</w:t>
      </w:r>
      <w:r>
        <w:rPr>
          <w:bCs/>
        </w:rPr>
        <w:t>;</w:t>
      </w:r>
      <w:r w:rsidRPr="00F32A25">
        <w:rPr>
          <w:bCs/>
        </w:rPr>
        <w:t xml:space="preserve"> </w:t>
      </w:r>
      <w:r>
        <w:rPr>
          <w:bCs/>
        </w:rPr>
        <w:t>Dawn Lawrence, XO Communications;</w:t>
      </w:r>
      <w:r w:rsidRPr="00F32A25">
        <w:rPr>
          <w:bCs/>
        </w:rPr>
        <w:t xml:space="preserve"> Suzanne Addington, Sprint</w:t>
      </w:r>
    </w:p>
    <w:p w:rsidR="004B5881" w:rsidRDefault="004B5881" w:rsidP="004B5881">
      <w:pPr>
        <w:rPr>
          <w:b/>
          <w:bCs/>
        </w:rPr>
      </w:pPr>
      <w:r w:rsidRPr="00F32A25">
        <w:rPr>
          <w:b/>
          <w:bCs/>
        </w:rPr>
        <w:t>Status:</w:t>
      </w:r>
    </w:p>
    <w:p w:rsidR="004B5881" w:rsidRPr="00E25A31" w:rsidRDefault="004B5881" w:rsidP="004B5881">
      <w:pPr>
        <w:numPr>
          <w:ilvl w:val="0"/>
          <w:numId w:val="24"/>
        </w:numPr>
      </w:pPr>
      <w:r w:rsidRPr="00867B0D">
        <w:t>There has not been a FoN WG quarterly meeting since April 6, 2016. However, there was a</w:t>
      </w:r>
      <w:r>
        <w:t>n ad hoc</w:t>
      </w:r>
      <w:r w:rsidRPr="00867B0D">
        <w:t xml:space="preserve"> meeting held on May 11, 2016 to review a presentation</w:t>
      </w:r>
      <w:r>
        <w:t xml:space="preserve"> (attached)</w:t>
      </w:r>
      <w:r w:rsidRPr="00867B0D">
        <w:t xml:space="preserve"> by Joel Bernstein and </w:t>
      </w:r>
      <w:r w:rsidRPr="00867B0D">
        <w:rPr>
          <w:rFonts w:cs="Arial"/>
        </w:rPr>
        <w:t xml:space="preserve">Gina Perini on “Texting and Toll Free Numbers”.  </w:t>
      </w:r>
    </w:p>
    <w:p w:rsidR="004B5881" w:rsidRPr="00E25A31" w:rsidRDefault="004B5881" w:rsidP="004B5881">
      <w:pPr>
        <w:ind w:left="720"/>
      </w:pPr>
    </w:p>
    <w:p w:rsidR="004B5881" w:rsidRPr="00867B0D" w:rsidRDefault="00FC7128" w:rsidP="004B5881">
      <w:pPr>
        <w:ind w:left="720"/>
      </w:pPr>
      <w:r>
        <w:rPr>
          <w:noProof/>
        </w:rPr>
        <w:object w:dxaOrig="1440" w:dyaOrig="1440">
          <v:shape id="_x0000_s1037" type="#_x0000_t75" style="position:absolute;left:0;text-align:left;margin-left:120.15pt;margin-top:1.5pt;width:77.25pt;height:49.5pt;z-index:251658240;mso-position-horizontal-relative:text;mso-position-vertical-relative:text">
            <v:imagedata r:id="rId10" o:title=""/>
            <w10:wrap type="square" side="right"/>
          </v:shape>
          <o:OLEObject Type="Embed" ProgID="AcroExch.Document.11" ShapeID="_x0000_s1037" DrawAspect="Icon" ObjectID="_1533644792" r:id="rId11"/>
        </w:object>
      </w:r>
      <w:r w:rsidR="004B5881">
        <w:rPr>
          <w:noProof/>
        </w:rPr>
        <w:br w:type="textWrapping" w:clear="all"/>
      </w:r>
    </w:p>
    <w:p w:rsidR="004B5881" w:rsidRPr="00867B0D" w:rsidRDefault="004B5881" w:rsidP="004B5881">
      <w:pPr>
        <w:numPr>
          <w:ilvl w:val="1"/>
          <w:numId w:val="24"/>
        </w:numPr>
      </w:pPr>
      <w:r>
        <w:rPr>
          <w:rFonts w:cs="Arial"/>
        </w:rPr>
        <w:t>This presentation was given as a result of an action item that the FoN WG received from the acting NANC Chair, Cary Hinton, a</w:t>
      </w:r>
      <w:r w:rsidRPr="00867B0D">
        <w:rPr>
          <w:rFonts w:cs="Arial"/>
        </w:rPr>
        <w:t>t the March NANC meeting</w:t>
      </w:r>
      <w:r>
        <w:rPr>
          <w:rFonts w:cs="Arial"/>
        </w:rPr>
        <w:t>. The action item was</w:t>
      </w:r>
      <w:r w:rsidRPr="00867B0D">
        <w:rPr>
          <w:rFonts w:cs="Arial"/>
        </w:rPr>
        <w:t xml:space="preserve"> to review and advise the NANC whether further investigation is needed regarding toll free texting by unregistered toll free number holders</w:t>
      </w:r>
      <w:r>
        <w:rPr>
          <w:rFonts w:cs="Arial"/>
        </w:rPr>
        <w:t>.</w:t>
      </w:r>
    </w:p>
    <w:p w:rsidR="004B5881" w:rsidRPr="00867B0D" w:rsidRDefault="004B5881" w:rsidP="004B5881">
      <w:pPr>
        <w:ind w:left="1440"/>
      </w:pPr>
    </w:p>
    <w:p w:rsidR="004B5881" w:rsidRPr="00867B0D" w:rsidRDefault="004B5881" w:rsidP="004B5881">
      <w:pPr>
        <w:pStyle w:val="ListParagraph"/>
        <w:numPr>
          <w:ilvl w:val="1"/>
          <w:numId w:val="24"/>
        </w:numPr>
        <w:contextualSpacing/>
        <w:rPr>
          <w:b/>
          <w:u w:val="single"/>
        </w:rPr>
      </w:pPr>
      <w:r w:rsidRPr="00867B0D">
        <w:t>The issue</w:t>
      </w:r>
      <w:r>
        <w:t xml:space="preserve"> being that</w:t>
      </w:r>
      <w:r w:rsidRPr="00867B0D">
        <w:t xml:space="preserve"> </w:t>
      </w:r>
      <w:r>
        <w:t xml:space="preserve">texting with toll free numbers is not a tariffed service.   CTIA has documented guidelines   that include SOMOS’ TSS registry as being the authoritative </w:t>
      </w:r>
      <w:r w:rsidRPr="00867B0D">
        <w:t>registry</w:t>
      </w:r>
      <w:r>
        <w:t xml:space="preserve"> for Toll Free messaging services. </w:t>
      </w:r>
      <w:r w:rsidRPr="00867B0D">
        <w:t xml:space="preserve">However, these CTIA guidelines are not enforceable because texting </w:t>
      </w:r>
      <w:r>
        <w:t xml:space="preserve">with toll free numbers </w:t>
      </w:r>
      <w:r w:rsidRPr="00867B0D">
        <w:t>is not tariffed/regulated by the government.</w:t>
      </w:r>
    </w:p>
    <w:p w:rsidR="004B5881" w:rsidRPr="00867B0D" w:rsidRDefault="004B5881" w:rsidP="004B5881">
      <w:pPr>
        <w:pStyle w:val="ListParagraph"/>
        <w:rPr>
          <w:b/>
          <w:u w:val="single"/>
        </w:rPr>
      </w:pPr>
    </w:p>
    <w:p w:rsidR="004B5881" w:rsidRPr="00867B0D" w:rsidRDefault="004B5881" w:rsidP="004B5881">
      <w:pPr>
        <w:pStyle w:val="ListParagraph"/>
        <w:numPr>
          <w:ilvl w:val="1"/>
          <w:numId w:val="24"/>
        </w:numPr>
        <w:contextualSpacing/>
      </w:pPr>
      <w:r>
        <w:t>After some discussion it was determined that the FoN WG tri-chairs</w:t>
      </w:r>
      <w:r w:rsidRPr="00867B0D">
        <w:t xml:space="preserve"> </w:t>
      </w:r>
      <w:r>
        <w:t xml:space="preserve">will provide a status back to the NANC with an update from the FoN WG meeting.  </w:t>
      </w:r>
    </w:p>
    <w:p w:rsidR="004B5881" w:rsidRPr="00C71DA0" w:rsidRDefault="004B5881" w:rsidP="004B5881">
      <w:pPr>
        <w:ind w:left="720"/>
      </w:pPr>
    </w:p>
    <w:p w:rsidR="004B5881" w:rsidRDefault="004B5881" w:rsidP="004B5881">
      <w:pPr>
        <w:pStyle w:val="ListParagraph"/>
        <w:ind w:left="1440"/>
      </w:pPr>
    </w:p>
    <w:p w:rsidR="004B5881" w:rsidRPr="002A4BE0" w:rsidRDefault="004B5881" w:rsidP="004B5881">
      <w:pPr>
        <w:numPr>
          <w:ilvl w:val="0"/>
          <w:numId w:val="3"/>
        </w:numPr>
        <w:spacing w:after="200" w:line="276" w:lineRule="auto"/>
        <w:rPr>
          <w:u w:val="single"/>
        </w:rPr>
      </w:pPr>
      <w:r w:rsidRPr="002A4BE0">
        <w:rPr>
          <w:u w:val="single"/>
        </w:rPr>
        <w:t>Scheduled calls:</w:t>
      </w:r>
    </w:p>
    <w:p w:rsidR="004B5881" w:rsidRPr="00EF251B" w:rsidRDefault="004B5881" w:rsidP="004B5881">
      <w:pPr>
        <w:numPr>
          <w:ilvl w:val="1"/>
          <w:numId w:val="3"/>
        </w:numPr>
      </w:pPr>
      <w:r w:rsidRPr="00EF251B">
        <w:t>2016 Meeting Schedule:</w:t>
      </w:r>
    </w:p>
    <w:p w:rsidR="004B5881" w:rsidRPr="00EF251B" w:rsidRDefault="004B5881" w:rsidP="004B5881">
      <w:pPr>
        <w:ind w:left="2880" w:firstLine="720"/>
      </w:pPr>
      <w:r w:rsidRPr="00EF251B">
        <w:t>August 3, 2016</w:t>
      </w:r>
    </w:p>
    <w:p w:rsidR="004B5881" w:rsidRDefault="004B5881" w:rsidP="004B5881">
      <w:pPr>
        <w:ind w:left="2880" w:firstLine="720"/>
      </w:pPr>
      <w:r w:rsidRPr="00EF251B">
        <w:t>October 5, 2016</w:t>
      </w:r>
    </w:p>
    <w:p w:rsidR="004B5881" w:rsidRPr="00EF251B" w:rsidRDefault="004B5881" w:rsidP="004B5881">
      <w:pPr>
        <w:ind w:left="2880" w:firstLine="720"/>
      </w:pPr>
      <w:r w:rsidRPr="00EF251B">
        <w:tab/>
      </w:r>
      <w:r w:rsidRPr="00EF251B">
        <w:tab/>
      </w:r>
      <w:r w:rsidRPr="00EF251B">
        <w:tab/>
      </w:r>
      <w:r w:rsidRPr="00EF251B">
        <w:tab/>
      </w:r>
    </w:p>
    <w:p w:rsidR="004B5881" w:rsidRPr="00F32A25" w:rsidRDefault="004B5881" w:rsidP="004B5881">
      <w:r>
        <w:tab/>
      </w:r>
      <w:r w:rsidRPr="00EF251B">
        <w:t>Meeting times will remain 12:00ET/11:00 CT/10:00 MT/9:00 PT</w:t>
      </w:r>
    </w:p>
    <w:p w:rsidR="00C9394B" w:rsidRPr="001B7373" w:rsidRDefault="00C9394B" w:rsidP="009227C1">
      <w:pPr>
        <w:pStyle w:val="ListParagraph"/>
        <w:contextualSpacing/>
        <w:jc w:val="center"/>
        <w:rPr>
          <w:rFonts w:ascii="Times New Roman" w:hAnsi="Times New Roman" w:cs="Times New Roman"/>
          <w:b/>
          <w:sz w:val="24"/>
          <w:szCs w:val="24"/>
        </w:rPr>
      </w:pPr>
    </w:p>
    <w:p w:rsidR="004B5881" w:rsidRPr="001B7373" w:rsidRDefault="004B5881" w:rsidP="004B5881">
      <w:pPr>
        <w:contextualSpacing/>
        <w:jc w:val="center"/>
        <w:rPr>
          <w:b/>
        </w:rPr>
      </w:pPr>
      <w:r w:rsidRPr="001B7373">
        <w:rPr>
          <w:b/>
        </w:rPr>
        <w:t>_________________________________________</w:t>
      </w:r>
    </w:p>
    <w:p w:rsidR="00B752AA" w:rsidRDefault="00B752AA" w:rsidP="009227C1">
      <w:pPr>
        <w:contextualSpacing/>
      </w:pPr>
    </w:p>
    <w:p w:rsidR="00F2336A" w:rsidRDefault="00F2336A" w:rsidP="009227C1">
      <w:pPr>
        <w:tabs>
          <w:tab w:val="num" w:pos="2520"/>
        </w:tabs>
        <w:contextualSpacing/>
        <w:rPr>
          <w:b/>
          <w:highlight w:val="yellow"/>
        </w:rPr>
      </w:pPr>
    </w:p>
    <w:p w:rsidR="005A6036" w:rsidRPr="001B7373" w:rsidRDefault="005A6036" w:rsidP="009227C1">
      <w:pPr>
        <w:tabs>
          <w:tab w:val="num" w:pos="2520"/>
        </w:tabs>
        <w:contextualSpacing/>
        <w:rPr>
          <w:b/>
        </w:rPr>
      </w:pPr>
      <w:r w:rsidRPr="001B7373">
        <w:rPr>
          <w:b/>
          <w:highlight w:val="yellow"/>
        </w:rPr>
        <w:t>NANC Meeting Readout – Paula Campagnoli</w:t>
      </w:r>
    </w:p>
    <w:p w:rsidR="00860348" w:rsidRDefault="00860348" w:rsidP="00860348">
      <w:pPr>
        <w:ind w:left="360"/>
        <w:contextualSpacing/>
      </w:pPr>
    </w:p>
    <w:p w:rsidR="00794A24" w:rsidRPr="001B7373" w:rsidRDefault="00593550" w:rsidP="009227C1">
      <w:pPr>
        <w:contextualSpacing/>
      </w:pPr>
      <w:r>
        <w:t xml:space="preserve">Paula Campagnoli informed the LNPA WG that our report to the NANC </w:t>
      </w:r>
      <w:r w:rsidR="00217FCE">
        <w:t>th</w:t>
      </w:r>
      <w:r>
        <w:t xml:space="preserve">at the </w:t>
      </w:r>
      <w:r w:rsidR="00217FCE">
        <w:t>June 30, 2016 meeting</w:t>
      </w:r>
      <w:r>
        <w:t xml:space="preserve"> went well and that no questions were asked.  The next NANC meeting is </w:t>
      </w:r>
      <w:r w:rsidR="00217FCE">
        <w:t>on September 15, 2016</w:t>
      </w:r>
      <w:r>
        <w:t>.  Paula will develop a draft report and circulate for approval prior to that meeting.</w:t>
      </w:r>
    </w:p>
    <w:p w:rsidR="005A6036" w:rsidRPr="001B7373" w:rsidRDefault="005A6036" w:rsidP="009227C1">
      <w:pPr>
        <w:pStyle w:val="ListParagraph"/>
        <w:contextualSpacing/>
        <w:jc w:val="center"/>
        <w:rPr>
          <w:rFonts w:ascii="Times New Roman" w:hAnsi="Times New Roman" w:cs="Times New Roman"/>
          <w:b/>
          <w:sz w:val="24"/>
          <w:szCs w:val="24"/>
        </w:rPr>
      </w:pPr>
      <w:r w:rsidRPr="001B7373">
        <w:rPr>
          <w:rFonts w:ascii="Times New Roman" w:hAnsi="Times New Roman" w:cs="Times New Roman"/>
          <w:b/>
          <w:sz w:val="24"/>
          <w:szCs w:val="24"/>
        </w:rPr>
        <w:t>_________________________________________</w:t>
      </w:r>
    </w:p>
    <w:p w:rsidR="009C4AAB" w:rsidRDefault="009C4AAB" w:rsidP="009227C1">
      <w:pPr>
        <w:contextualSpacing/>
      </w:pPr>
    </w:p>
    <w:p w:rsidR="008C75C6" w:rsidRDefault="008C75C6" w:rsidP="008C75C6">
      <w:pPr>
        <w:tabs>
          <w:tab w:val="num" w:pos="2520"/>
        </w:tabs>
        <w:contextualSpacing/>
        <w:rPr>
          <w:b/>
        </w:rPr>
      </w:pPr>
      <w:r w:rsidRPr="008C75C6">
        <w:rPr>
          <w:b/>
          <w:highlight w:val="yellow"/>
        </w:rPr>
        <w:t>Architecture Planning Team (APT) – John Malyar/Teresa Patton</w:t>
      </w:r>
    </w:p>
    <w:p w:rsidR="00387E62" w:rsidRDefault="00387E62" w:rsidP="00387E62">
      <w:pPr>
        <w:pStyle w:val="ListParagraph"/>
        <w:contextualSpacing/>
        <w:rPr>
          <w:rFonts w:ascii="Times New Roman" w:hAnsi="Times New Roman" w:cs="Times New Roman"/>
          <w:sz w:val="24"/>
          <w:szCs w:val="24"/>
        </w:rPr>
      </w:pPr>
    </w:p>
    <w:p w:rsidR="004B5881" w:rsidRDefault="004B5881" w:rsidP="00387E62">
      <w:pPr>
        <w:pStyle w:val="ListParagraph"/>
        <w:contextualSpacing/>
        <w:rPr>
          <w:rFonts w:ascii="Times New Roman" w:hAnsi="Times New Roman" w:cs="Times New Roman"/>
          <w:sz w:val="24"/>
          <w:szCs w:val="24"/>
        </w:rPr>
      </w:pPr>
    </w:p>
    <w:p w:rsidR="00E17E20" w:rsidRPr="00E17E20" w:rsidRDefault="00E17E20" w:rsidP="00E17E20">
      <w:pPr>
        <w:contextualSpacing/>
        <w:rPr>
          <w:u w:val="single"/>
        </w:rPr>
      </w:pPr>
      <w:r w:rsidRPr="00E17E20">
        <w:rPr>
          <w:u w:val="single"/>
        </w:rPr>
        <w:t xml:space="preserve">June 8, 2016 update: </w:t>
      </w:r>
    </w:p>
    <w:p w:rsidR="00E17E20" w:rsidRPr="00E17E20" w:rsidRDefault="00E17E20" w:rsidP="00E17E20">
      <w:pPr>
        <w:contextualSpacing/>
      </w:pPr>
      <w:r w:rsidRPr="00E17E20">
        <w:t>112 – Closed</w:t>
      </w:r>
    </w:p>
    <w:p w:rsidR="00E17E20" w:rsidRPr="00E17E20" w:rsidRDefault="00E17E20" w:rsidP="00E17E20">
      <w:pPr>
        <w:contextualSpacing/>
      </w:pPr>
      <w:r w:rsidRPr="00E17E20">
        <w:t>1</w:t>
      </w:r>
      <w:r>
        <w:t xml:space="preserve"> -</w:t>
      </w:r>
      <w:r w:rsidRPr="00E17E20">
        <w:t xml:space="preserve"> new</w:t>
      </w:r>
    </w:p>
    <w:p w:rsidR="00E17E20" w:rsidRPr="00E17E20" w:rsidRDefault="00E17E20" w:rsidP="00E17E20">
      <w:pPr>
        <w:contextualSpacing/>
      </w:pPr>
      <w:r w:rsidRPr="00E17E20">
        <w:t xml:space="preserve">18 </w:t>
      </w:r>
      <w:r>
        <w:t xml:space="preserve">- </w:t>
      </w:r>
      <w:r w:rsidRPr="00E17E20">
        <w:t>pending doc only changes</w:t>
      </w:r>
    </w:p>
    <w:p w:rsidR="00E17E20" w:rsidRDefault="00E17E20" w:rsidP="00E17E20">
      <w:pPr>
        <w:contextualSpacing/>
      </w:pPr>
      <w:r w:rsidRPr="00E17E20">
        <w:t>9</w:t>
      </w:r>
      <w:r>
        <w:t xml:space="preserve">- </w:t>
      </w:r>
      <w:r w:rsidRPr="00E17E20">
        <w:t xml:space="preserve"> Open status</w:t>
      </w:r>
    </w:p>
    <w:p w:rsidR="00065974" w:rsidRPr="00E17E20" w:rsidRDefault="00065974" w:rsidP="00E17E20">
      <w:pPr>
        <w:contextualSpacing/>
      </w:pPr>
      <w:r>
        <w:t>New clarification requests are in the latest matrix and will be reviewed during the July 13, 2016 APT meeting.</w:t>
      </w:r>
    </w:p>
    <w:p w:rsidR="00E17E20" w:rsidRPr="005334E3" w:rsidRDefault="00E17E20" w:rsidP="00E17E20">
      <w:pPr>
        <w:contextualSpacing/>
        <w:rPr>
          <w:color w:val="FF0000"/>
        </w:rPr>
      </w:pPr>
    </w:p>
    <w:p w:rsidR="0064387D" w:rsidRPr="0064387D" w:rsidRDefault="0064387D" w:rsidP="0064387D">
      <w:pPr>
        <w:contextualSpacing/>
        <w:rPr>
          <w:color w:val="FF0000"/>
        </w:rPr>
      </w:pPr>
      <w:r w:rsidRPr="0064387D">
        <w:rPr>
          <w:b/>
          <w:color w:val="FF0000"/>
        </w:rPr>
        <w:t>Action Item 050316-01 –</w:t>
      </w:r>
      <w:r>
        <w:rPr>
          <w:color w:val="FF0000"/>
        </w:rPr>
        <w:t xml:space="preserve"> </w:t>
      </w:r>
      <w:r w:rsidRPr="0064387D">
        <w:rPr>
          <w:rFonts w:eastAsia="Calibri"/>
          <w:bCs/>
        </w:rPr>
        <w:t>All LNPA WG participants have an action item to:</w:t>
      </w:r>
    </w:p>
    <w:p w:rsidR="0064387D" w:rsidRDefault="0064387D" w:rsidP="0064387D">
      <w:pPr>
        <w:numPr>
          <w:ilvl w:val="0"/>
          <w:numId w:val="26"/>
        </w:numPr>
        <w:ind w:left="1080"/>
        <w:contextualSpacing/>
        <w:rPr>
          <w:rFonts w:eastAsia="Calibri"/>
          <w:bCs/>
        </w:rPr>
      </w:pPr>
      <w:r w:rsidRPr="0064387D">
        <w:rPr>
          <w:rFonts w:eastAsia="Calibri"/>
          <w:bCs/>
        </w:rPr>
        <w:t>Take back and review the at</w:t>
      </w:r>
      <w:r>
        <w:rPr>
          <w:rFonts w:eastAsia="Calibri"/>
          <w:bCs/>
        </w:rPr>
        <w:t>tached document provided by Neus</w:t>
      </w:r>
      <w:r w:rsidRPr="0064387D">
        <w:rPr>
          <w:rFonts w:eastAsia="Calibri"/>
          <w:bCs/>
        </w:rPr>
        <w:t>tar that proposes areas for further testing analysis and additional test case development to test both the NPAC functionality and LSMS/SOA interface, and come to the July 2016 LNPA WG meeting prepared to determine, item by item, if there is agreement to refer the proposed work to the APT.</w:t>
      </w:r>
    </w:p>
    <w:p w:rsidR="002E7184" w:rsidRDefault="002E7184" w:rsidP="002E7184">
      <w:pPr>
        <w:ind w:left="1080"/>
        <w:contextualSpacing/>
        <w:rPr>
          <w:rFonts w:eastAsia="Calibri"/>
          <w:bCs/>
        </w:rPr>
      </w:pPr>
    </w:p>
    <w:p w:rsidR="00E9695E" w:rsidRDefault="00E9695E" w:rsidP="00E9695E">
      <w:pPr>
        <w:ind w:left="1080"/>
        <w:contextualSpacing/>
        <w:rPr>
          <w:rFonts w:eastAsia="Calibri"/>
          <w:bCs/>
        </w:rPr>
      </w:pPr>
      <w:r>
        <w:rPr>
          <w:rFonts w:eastAsia="Calibri"/>
          <w:bCs/>
        </w:rPr>
        <w:t>-John Nakam</w:t>
      </w:r>
      <w:r w:rsidR="008B5E0D">
        <w:rPr>
          <w:rFonts w:eastAsia="Calibri"/>
          <w:bCs/>
        </w:rPr>
        <w:t>u</w:t>
      </w:r>
      <w:r>
        <w:rPr>
          <w:rFonts w:eastAsia="Calibri"/>
          <w:bCs/>
        </w:rPr>
        <w:t xml:space="preserve">ra </w:t>
      </w:r>
      <w:r w:rsidR="008B5E0D">
        <w:rPr>
          <w:rFonts w:eastAsia="Calibri"/>
          <w:bCs/>
        </w:rPr>
        <w:t>will look at this</w:t>
      </w:r>
      <w:r>
        <w:rPr>
          <w:rFonts w:eastAsia="Calibri"/>
          <w:bCs/>
        </w:rPr>
        <w:t xml:space="preserve"> from a change management perspective and wants the APT to look at SPID migrations.</w:t>
      </w:r>
    </w:p>
    <w:p w:rsidR="00E9695E" w:rsidRDefault="00E9695E" w:rsidP="00E9695E">
      <w:pPr>
        <w:ind w:left="1080"/>
        <w:contextualSpacing/>
        <w:rPr>
          <w:rFonts w:eastAsia="Calibri"/>
          <w:bCs/>
        </w:rPr>
      </w:pPr>
      <w:r>
        <w:rPr>
          <w:rFonts w:eastAsia="Calibri"/>
          <w:bCs/>
        </w:rPr>
        <w:t>-</w:t>
      </w:r>
      <w:r w:rsidR="00885831">
        <w:rPr>
          <w:rFonts w:eastAsia="Calibri"/>
          <w:bCs/>
        </w:rPr>
        <w:t>ATT</w:t>
      </w:r>
      <w:r>
        <w:rPr>
          <w:rFonts w:eastAsia="Calibri"/>
          <w:bCs/>
        </w:rPr>
        <w:t xml:space="preserve"> indicated that SP systems are not set up to connect to two different NPAC systems and SPs will not test from the production NPAC(s).  There should be no test cases to tests dual NPACs.  The cost to develop a new test environment would not be feasible.  Verizon believes that something needs to be done </w:t>
      </w:r>
      <w:r w:rsidR="00885831">
        <w:rPr>
          <w:rFonts w:eastAsia="Calibri"/>
          <w:bCs/>
        </w:rPr>
        <w:t>to test as best as possible.  Neustar</w:t>
      </w:r>
      <w:r>
        <w:rPr>
          <w:rFonts w:eastAsia="Calibri"/>
          <w:bCs/>
        </w:rPr>
        <w:t xml:space="preserve"> believes this warrants discussion befor</w:t>
      </w:r>
      <w:r w:rsidR="00885831">
        <w:rPr>
          <w:rFonts w:eastAsia="Calibri"/>
          <w:bCs/>
        </w:rPr>
        <w:t>e saying NO.  JSI</w:t>
      </w:r>
      <w:r>
        <w:rPr>
          <w:rFonts w:eastAsia="Calibri"/>
          <w:bCs/>
        </w:rPr>
        <w:t xml:space="preserve"> wants to make sure if they have to have dual connectivity it needs to be tested to ensure it actually works.  </w:t>
      </w:r>
      <w:r w:rsidR="00885831">
        <w:rPr>
          <w:rFonts w:eastAsia="Calibri"/>
          <w:bCs/>
        </w:rPr>
        <w:t xml:space="preserve">Oracle indicated from a vendor’s perspective that requirements need to be created for testing.  </w:t>
      </w:r>
    </w:p>
    <w:p w:rsidR="00EA35B3" w:rsidRPr="00EA35B3" w:rsidRDefault="00EA35B3" w:rsidP="00EA35B3">
      <w:pPr>
        <w:pStyle w:val="ListParagraph"/>
        <w:ind w:left="1080"/>
        <w:contextualSpacing/>
        <w:rPr>
          <w:rFonts w:eastAsia="Calibri"/>
          <w:bCs/>
        </w:rPr>
      </w:pPr>
      <w:r>
        <w:rPr>
          <w:rFonts w:eastAsia="Calibri"/>
          <w:bCs/>
        </w:rPr>
        <w:t>-</w:t>
      </w:r>
      <w:r w:rsidRPr="00EA35B3">
        <w:rPr>
          <w:rFonts w:eastAsia="Calibri"/>
          <w:bCs/>
        </w:rPr>
        <w:t xml:space="preserve">Iconectiv said that if the team thinks that more vetting needs to be done, it can be done in the APT but it was unclear as to what is being asked with dual operations. </w:t>
      </w:r>
    </w:p>
    <w:p w:rsidR="00581FB2" w:rsidRDefault="00EA35B3" w:rsidP="00E9695E">
      <w:pPr>
        <w:ind w:left="1080"/>
        <w:contextualSpacing/>
        <w:rPr>
          <w:rFonts w:eastAsia="Calibri"/>
          <w:bCs/>
        </w:rPr>
      </w:pPr>
      <w:r>
        <w:rPr>
          <w:rFonts w:eastAsia="Calibri"/>
          <w:bCs/>
        </w:rPr>
        <w:t>-</w:t>
      </w:r>
      <w:r w:rsidR="00581FB2">
        <w:rPr>
          <w:rFonts w:eastAsia="Calibri"/>
          <w:bCs/>
        </w:rPr>
        <w:t xml:space="preserve">ATT – indicated that there are still a lot of things regarding transition that cannot be shared, so, until they can be shared this discussion maybe premature.  Suggestion to refer the list over to the APT and at the appropriate time it will be addressed.  </w:t>
      </w:r>
    </w:p>
    <w:p w:rsidR="00581FB2" w:rsidRDefault="00EA35B3" w:rsidP="00E9695E">
      <w:pPr>
        <w:ind w:left="1080"/>
        <w:contextualSpacing/>
        <w:rPr>
          <w:rFonts w:eastAsia="Calibri"/>
          <w:bCs/>
        </w:rPr>
      </w:pPr>
      <w:r>
        <w:rPr>
          <w:rFonts w:eastAsia="Calibri"/>
          <w:bCs/>
        </w:rPr>
        <w:t>-</w:t>
      </w:r>
      <w:r w:rsidR="00581FB2">
        <w:rPr>
          <w:rFonts w:eastAsia="Calibri"/>
          <w:bCs/>
        </w:rPr>
        <w:t xml:space="preserve">Neustar- there are no requirements right now and discussion has to occur to determine if requirements </w:t>
      </w:r>
      <w:r w:rsidR="00685D21">
        <w:rPr>
          <w:rFonts w:eastAsia="Calibri"/>
          <w:bCs/>
        </w:rPr>
        <w:t>need to be developed prior to the ability to share.</w:t>
      </w:r>
    </w:p>
    <w:p w:rsidR="00C809C2" w:rsidRDefault="00EA35B3" w:rsidP="00E9695E">
      <w:pPr>
        <w:ind w:left="1080"/>
        <w:contextualSpacing/>
        <w:rPr>
          <w:rFonts w:eastAsia="Calibri"/>
          <w:bCs/>
        </w:rPr>
      </w:pPr>
      <w:r>
        <w:rPr>
          <w:rFonts w:eastAsia="Calibri"/>
          <w:bCs/>
        </w:rPr>
        <w:t>-</w:t>
      </w:r>
      <w:r w:rsidR="00C809C2">
        <w:rPr>
          <w:rFonts w:eastAsia="Calibri"/>
          <w:bCs/>
        </w:rPr>
        <w:t xml:space="preserve">Discussion between Neustar and iconectiv.  APT will discuss and if there are disagreements on whether testing in these scenario’s is needed </w:t>
      </w:r>
      <w:r w:rsidR="008B5E0D">
        <w:rPr>
          <w:rFonts w:eastAsia="Calibri"/>
          <w:bCs/>
        </w:rPr>
        <w:t xml:space="preserve">that will be </w:t>
      </w:r>
      <w:r w:rsidR="00C809C2">
        <w:rPr>
          <w:rFonts w:eastAsia="Calibri"/>
          <w:bCs/>
        </w:rPr>
        <w:t>brought back to the LNPA WG to develop</w:t>
      </w:r>
    </w:p>
    <w:p w:rsidR="00EA35B3" w:rsidRDefault="00EA35B3" w:rsidP="00E9695E">
      <w:pPr>
        <w:ind w:left="1080"/>
        <w:contextualSpacing/>
        <w:rPr>
          <w:rFonts w:eastAsia="Calibri"/>
          <w:bCs/>
        </w:rPr>
      </w:pPr>
    </w:p>
    <w:p w:rsidR="0064387D" w:rsidRDefault="0064387D" w:rsidP="0064387D">
      <w:pPr>
        <w:numPr>
          <w:ilvl w:val="0"/>
          <w:numId w:val="26"/>
        </w:numPr>
        <w:ind w:left="1080"/>
        <w:contextualSpacing/>
        <w:rPr>
          <w:rFonts w:eastAsia="Calibri"/>
          <w:bCs/>
        </w:rPr>
      </w:pPr>
      <w:r w:rsidRPr="0064387D">
        <w:rPr>
          <w:rFonts w:eastAsia="Calibri"/>
          <w:bCs/>
        </w:rPr>
        <w:t>For the July 2016 LNPA WG meeting, determine if there are any additional areas for further analysis and additional test case development to be referred to the APT.</w:t>
      </w:r>
    </w:p>
    <w:p w:rsidR="00684BC9" w:rsidRDefault="00684BC9" w:rsidP="00684BC9">
      <w:pPr>
        <w:ind w:left="1080"/>
        <w:contextualSpacing/>
        <w:rPr>
          <w:rFonts w:eastAsia="Calibri"/>
          <w:bCs/>
        </w:rPr>
      </w:pPr>
    </w:p>
    <w:p w:rsidR="00684BC9" w:rsidRPr="00684BC9" w:rsidRDefault="00684BC9" w:rsidP="00684BC9">
      <w:pPr>
        <w:pStyle w:val="ListParagraph"/>
        <w:numPr>
          <w:ilvl w:val="0"/>
          <w:numId w:val="24"/>
        </w:numPr>
        <w:contextualSpacing/>
        <w:rPr>
          <w:rFonts w:eastAsia="Calibri"/>
          <w:bCs/>
        </w:rPr>
      </w:pPr>
      <w:r w:rsidRPr="00684BC9">
        <w:rPr>
          <w:rFonts w:eastAsia="Calibri"/>
          <w:bCs/>
          <w:highlight w:val="yellow"/>
        </w:rPr>
        <w:t>Question Called:</w:t>
      </w:r>
      <w:r w:rsidRPr="00684BC9">
        <w:rPr>
          <w:rFonts w:eastAsia="Calibri"/>
          <w:bCs/>
        </w:rPr>
        <w:t xml:space="preserve"> </w:t>
      </w:r>
      <w:r w:rsidR="00EA35B3">
        <w:rPr>
          <w:rFonts w:eastAsia="Calibri"/>
          <w:bCs/>
        </w:rPr>
        <w:t>Paula asked if there were any o</w:t>
      </w:r>
      <w:r w:rsidRPr="00684BC9">
        <w:rPr>
          <w:rFonts w:eastAsia="Calibri"/>
          <w:bCs/>
        </w:rPr>
        <w:t>bjecti</w:t>
      </w:r>
      <w:r w:rsidR="008B5E0D">
        <w:rPr>
          <w:rFonts w:eastAsia="Calibri"/>
          <w:bCs/>
        </w:rPr>
        <w:t>ons</w:t>
      </w:r>
      <w:r w:rsidRPr="00684BC9">
        <w:rPr>
          <w:rFonts w:eastAsia="Calibri"/>
          <w:bCs/>
        </w:rPr>
        <w:t xml:space="preserve"> to send the list to the APT to discuss whether a test case needs to be developed for the list?  No Objections.</w:t>
      </w:r>
    </w:p>
    <w:p w:rsidR="00684BC9" w:rsidRPr="00684BC9" w:rsidRDefault="00684BC9" w:rsidP="00684BC9">
      <w:pPr>
        <w:pStyle w:val="ListParagraph"/>
        <w:numPr>
          <w:ilvl w:val="0"/>
          <w:numId w:val="24"/>
        </w:numPr>
        <w:contextualSpacing/>
        <w:rPr>
          <w:rFonts w:eastAsia="Calibri"/>
          <w:bCs/>
        </w:rPr>
      </w:pPr>
      <w:r w:rsidRPr="00AE49ED">
        <w:rPr>
          <w:rFonts w:eastAsia="Calibri"/>
          <w:bCs/>
          <w:highlight w:val="yellow"/>
        </w:rPr>
        <w:t>CLOSE</w:t>
      </w:r>
      <w:r w:rsidR="00AE49ED">
        <w:rPr>
          <w:rFonts w:eastAsia="Calibri"/>
          <w:bCs/>
        </w:rPr>
        <w:t xml:space="preserve"> -</w:t>
      </w:r>
      <w:r w:rsidRPr="00684BC9">
        <w:rPr>
          <w:rFonts w:eastAsia="Calibri"/>
          <w:bCs/>
        </w:rPr>
        <w:t xml:space="preserve"> </w:t>
      </w:r>
      <w:r w:rsidR="00A02578">
        <w:rPr>
          <w:rFonts w:eastAsia="Calibri"/>
          <w:bCs/>
        </w:rPr>
        <w:t>Action Item Closed and</w:t>
      </w:r>
      <w:r w:rsidRPr="00684BC9">
        <w:rPr>
          <w:rFonts w:eastAsia="Calibri"/>
          <w:bCs/>
        </w:rPr>
        <w:t xml:space="preserve"> the APT to report back to the whole LNPA WG</w:t>
      </w:r>
      <w:r w:rsidR="00A02578">
        <w:rPr>
          <w:rFonts w:eastAsia="Calibri"/>
          <w:bCs/>
        </w:rPr>
        <w:t xml:space="preserve"> if needed</w:t>
      </w:r>
      <w:r w:rsidRPr="00684BC9">
        <w:rPr>
          <w:rFonts w:eastAsia="Calibri"/>
          <w:bCs/>
        </w:rPr>
        <w:t>.</w:t>
      </w:r>
    </w:p>
    <w:p w:rsidR="00684BC9" w:rsidRDefault="00684BC9" w:rsidP="006B44FA">
      <w:pPr>
        <w:ind w:left="3600"/>
        <w:contextualSpacing/>
        <w:rPr>
          <w:rFonts w:cs="Arial"/>
          <w:b/>
          <w:color w:val="FF0000"/>
          <w:sz w:val="28"/>
          <w:szCs w:val="28"/>
        </w:rPr>
      </w:pPr>
    </w:p>
    <w:p w:rsidR="00684BC9" w:rsidRDefault="00684BC9" w:rsidP="006B44FA">
      <w:pPr>
        <w:ind w:left="3600"/>
        <w:contextualSpacing/>
        <w:rPr>
          <w:rFonts w:cs="Arial"/>
          <w:b/>
          <w:color w:val="FF0000"/>
          <w:sz w:val="28"/>
          <w:szCs w:val="28"/>
        </w:rPr>
      </w:pPr>
    </w:p>
    <w:bookmarkStart w:id="1" w:name="_MON_1523773448"/>
    <w:bookmarkEnd w:id="1"/>
    <w:p w:rsidR="0064387D" w:rsidRPr="0064387D" w:rsidRDefault="0064387D" w:rsidP="006B44FA">
      <w:pPr>
        <w:ind w:left="3600"/>
        <w:contextualSpacing/>
        <w:rPr>
          <w:rFonts w:eastAsia="Calibri"/>
          <w:bCs/>
        </w:rPr>
      </w:pPr>
      <w:r w:rsidRPr="009851D0">
        <w:rPr>
          <w:rFonts w:cs="Arial"/>
          <w:b/>
          <w:color w:val="FF0000"/>
          <w:sz w:val="28"/>
          <w:szCs w:val="28"/>
        </w:rPr>
        <w:object w:dxaOrig="1513" w:dyaOrig="984">
          <v:shape id="_x0000_i1027" type="#_x0000_t75" style="width:75.75pt;height:49.5pt" o:ole="">
            <v:imagedata r:id="rId12" o:title=""/>
          </v:shape>
          <o:OLEObject Type="Embed" ProgID="Word.Document.12" ShapeID="_x0000_i1027" DrawAspect="Icon" ObjectID="_1533644786" r:id="rId13">
            <o:FieldCodes>\s</o:FieldCodes>
          </o:OLEObject>
        </w:object>
      </w:r>
    </w:p>
    <w:p w:rsidR="008C75C6" w:rsidRPr="008C75C6" w:rsidRDefault="008C75C6" w:rsidP="008C75C6">
      <w:pPr>
        <w:pStyle w:val="ListParagraph"/>
        <w:contextualSpacing/>
        <w:jc w:val="center"/>
        <w:rPr>
          <w:rFonts w:ascii="Times New Roman" w:hAnsi="Times New Roman" w:cs="Times New Roman"/>
          <w:b/>
          <w:sz w:val="24"/>
          <w:szCs w:val="24"/>
        </w:rPr>
      </w:pPr>
      <w:r w:rsidRPr="008C75C6">
        <w:rPr>
          <w:rFonts w:ascii="Times New Roman" w:hAnsi="Times New Roman" w:cs="Times New Roman"/>
          <w:b/>
          <w:sz w:val="24"/>
          <w:szCs w:val="24"/>
        </w:rPr>
        <w:t>_________________________________________</w:t>
      </w:r>
    </w:p>
    <w:p w:rsidR="001B0750" w:rsidRDefault="001B0750" w:rsidP="009227C1">
      <w:pPr>
        <w:contextualSpacing/>
      </w:pPr>
    </w:p>
    <w:p w:rsidR="00387E62" w:rsidRPr="001B7373" w:rsidRDefault="00387E62" w:rsidP="009227C1">
      <w:pPr>
        <w:contextualSpacing/>
      </w:pPr>
    </w:p>
    <w:p w:rsidR="00811FBD" w:rsidRDefault="00811FBD" w:rsidP="00927A66">
      <w:pPr>
        <w:contextualSpacing/>
        <w:rPr>
          <w:b/>
          <w:highlight w:val="yellow"/>
          <w:u w:val="single"/>
        </w:rPr>
      </w:pPr>
    </w:p>
    <w:p w:rsidR="00927A66" w:rsidRPr="001B7373" w:rsidRDefault="00927A66" w:rsidP="00927A66">
      <w:pPr>
        <w:contextualSpacing/>
        <w:rPr>
          <w:u w:val="single"/>
        </w:rPr>
      </w:pPr>
      <w:r w:rsidRPr="001B7373">
        <w:rPr>
          <w:b/>
          <w:highlight w:val="yellow"/>
          <w:u w:val="single"/>
        </w:rPr>
        <w:t xml:space="preserve">Change Management </w:t>
      </w:r>
    </w:p>
    <w:p w:rsidR="00C54A34" w:rsidRPr="00C54A34" w:rsidRDefault="00C54A34" w:rsidP="00C54A34">
      <w:pPr>
        <w:contextualSpacing/>
        <w:rPr>
          <w:b/>
          <w:bCs/>
        </w:rPr>
      </w:pPr>
      <w:r w:rsidRPr="00C54A34">
        <w:rPr>
          <w:b/>
          <w:bCs/>
        </w:rPr>
        <w:tab/>
      </w:r>
      <w:r w:rsidRPr="00C54A34">
        <w:rPr>
          <w:b/>
          <w:bCs/>
        </w:rPr>
        <w:tab/>
        <w:t xml:space="preserve">   </w:t>
      </w:r>
      <w:r w:rsidRPr="00C54A34">
        <w:rPr>
          <w:b/>
          <w:bCs/>
        </w:rPr>
        <w:tab/>
      </w:r>
    </w:p>
    <w:p w:rsidR="00CD60E0" w:rsidRDefault="00A02578" w:rsidP="00CD60E0">
      <w:pPr>
        <w:ind w:left="2880" w:firstLine="720"/>
        <w:contextualSpacing/>
        <w:rPr>
          <w:b/>
          <w:bCs/>
        </w:rPr>
      </w:pPr>
      <w:r>
        <w:rPr>
          <w:b/>
          <w:bCs/>
        </w:rPr>
        <w:fldChar w:fldCharType="begin"/>
      </w:r>
      <w:r>
        <w:rPr>
          <w:b/>
          <w:bCs/>
        </w:rPr>
        <w:instrText xml:space="preserve"> LINK Word.Document.12 "C:\\Users\\drlawrence\\Documents\\LNPA\\FRS_3.4.8d_06-30-16.docx" "" \a \p \f 0 </w:instrText>
      </w:r>
      <w:r>
        <w:rPr>
          <w:b/>
          <w:bCs/>
        </w:rPr>
        <w:fldChar w:fldCharType="separate"/>
      </w:r>
      <w:r w:rsidR="00FC7128">
        <w:rPr>
          <w:b/>
          <w:bCs/>
        </w:rPr>
        <w:object w:dxaOrig="1536" w:dyaOrig="993">
          <v:shape id="_x0000_i1028" type="#_x0000_t75" style="width:76.5pt;height:49.5pt" o:ole="">
            <v:imagedata r:id="rId14" o:title=""/>
          </v:shape>
        </w:object>
      </w:r>
      <w:r>
        <w:rPr>
          <w:b/>
          <w:bCs/>
        </w:rPr>
        <w:fldChar w:fldCharType="end"/>
      </w:r>
    </w:p>
    <w:p w:rsidR="00C54A34" w:rsidRPr="00CD60E0" w:rsidRDefault="00C54A34" w:rsidP="00CD60E0">
      <w:pPr>
        <w:contextualSpacing/>
        <w:rPr>
          <w:b/>
          <w:bCs/>
        </w:rPr>
      </w:pPr>
      <w:r w:rsidRPr="00C54A34">
        <w:rPr>
          <w:bCs/>
        </w:rPr>
        <w:t xml:space="preserve">John </w:t>
      </w:r>
      <w:r w:rsidR="00BE243D">
        <w:rPr>
          <w:bCs/>
        </w:rPr>
        <w:t xml:space="preserve">Nakamura, Neustar, </w:t>
      </w:r>
      <w:r w:rsidRPr="00C54A34">
        <w:rPr>
          <w:bCs/>
        </w:rPr>
        <w:t>reviewed the changes in NANC 479.</w:t>
      </w:r>
    </w:p>
    <w:p w:rsidR="00547B96" w:rsidRPr="00547B96" w:rsidRDefault="00547B96" w:rsidP="00547B96">
      <w:pPr>
        <w:numPr>
          <w:ilvl w:val="0"/>
          <w:numId w:val="27"/>
        </w:numPr>
        <w:ind w:left="360"/>
        <w:contextualSpacing/>
        <w:rPr>
          <w:bCs/>
        </w:rPr>
      </w:pPr>
      <w:r w:rsidRPr="00C54A34">
        <w:rPr>
          <w:bCs/>
        </w:rPr>
        <w:t>The changes to NANC 479 were accepted.</w:t>
      </w:r>
    </w:p>
    <w:p w:rsidR="00C54A34" w:rsidRDefault="00C54A34" w:rsidP="00C54A34">
      <w:pPr>
        <w:contextualSpacing/>
        <w:rPr>
          <w:bCs/>
        </w:rPr>
      </w:pPr>
    </w:p>
    <w:p w:rsidR="00CD60E0" w:rsidRPr="00C54A34" w:rsidRDefault="009F020A" w:rsidP="00C54A34">
      <w:pPr>
        <w:contextualSpacing/>
        <w:rPr>
          <w:bCs/>
        </w:rPr>
      </w:pPr>
      <w:r>
        <w:rPr>
          <w:bCs/>
        </w:rPr>
        <w:fldChar w:fldCharType="begin"/>
      </w:r>
      <w:r>
        <w:rPr>
          <w:bCs/>
        </w:rPr>
        <w:instrText xml:space="preserve"> LINK Word.Document.12 "C:\\Users\\drlawrence\\Documents\\LNPA\\EFD Errors-Flows3_4_8d_06-30-2016.docx" "" \a \p \f 0 </w:instrText>
      </w:r>
      <w:r>
        <w:rPr>
          <w:bCs/>
        </w:rPr>
        <w:fldChar w:fldCharType="separate"/>
      </w:r>
      <w:r w:rsidR="00FC7128">
        <w:rPr>
          <w:bCs/>
        </w:rPr>
        <w:object w:dxaOrig="1536" w:dyaOrig="993">
          <v:shape id="_x0000_i1029" type="#_x0000_t75" style="width:76.5pt;height:49.5pt" o:ole="">
            <v:imagedata r:id="rId15" o:title=""/>
          </v:shape>
        </w:object>
      </w:r>
      <w:r>
        <w:rPr>
          <w:bCs/>
        </w:rPr>
        <w:fldChar w:fldCharType="end"/>
      </w:r>
    </w:p>
    <w:p w:rsidR="00C54A34" w:rsidRPr="00C54A34" w:rsidRDefault="00C54A34" w:rsidP="00BE243D">
      <w:pPr>
        <w:ind w:left="2880" w:firstLine="720"/>
        <w:contextualSpacing/>
        <w:rPr>
          <w:bCs/>
        </w:rPr>
      </w:pPr>
    </w:p>
    <w:p w:rsidR="00C54A34" w:rsidRPr="00C54A34" w:rsidRDefault="009F020A" w:rsidP="009F020A">
      <w:pPr>
        <w:contextualSpacing/>
        <w:rPr>
          <w:bCs/>
        </w:rPr>
      </w:pPr>
      <w:r>
        <w:rPr>
          <w:bCs/>
        </w:rPr>
        <w:t xml:space="preserve">John Nakamura, Neustar, reviewed changes </w:t>
      </w:r>
      <w:r w:rsidR="00C54A34" w:rsidRPr="00C54A34">
        <w:rPr>
          <w:bCs/>
        </w:rPr>
        <w:t>in NANC 480.</w:t>
      </w:r>
    </w:p>
    <w:p w:rsidR="00547B96" w:rsidRPr="00C54A34" w:rsidRDefault="00547B96" w:rsidP="00547B96">
      <w:pPr>
        <w:numPr>
          <w:ilvl w:val="0"/>
          <w:numId w:val="27"/>
        </w:numPr>
        <w:ind w:left="360"/>
        <w:contextualSpacing/>
        <w:rPr>
          <w:bCs/>
        </w:rPr>
      </w:pPr>
      <w:r w:rsidRPr="00C54A34">
        <w:rPr>
          <w:bCs/>
        </w:rPr>
        <w:t>The changes to NANC 480 were accepted.</w:t>
      </w:r>
    </w:p>
    <w:p w:rsidR="00C54A34" w:rsidRDefault="00C54A34" w:rsidP="00C54A34">
      <w:pPr>
        <w:contextualSpacing/>
        <w:rPr>
          <w:bCs/>
        </w:rPr>
      </w:pPr>
    </w:p>
    <w:p w:rsidR="00CD60E0" w:rsidRPr="00C54A34" w:rsidRDefault="00CD60E0" w:rsidP="00C54A34">
      <w:pPr>
        <w:contextualSpacing/>
        <w:rPr>
          <w:bCs/>
        </w:rPr>
      </w:pPr>
    </w:p>
    <w:p w:rsidR="00C54A34" w:rsidRPr="00C54A34" w:rsidRDefault="009F020A" w:rsidP="00C54A34">
      <w:pPr>
        <w:ind w:left="2880" w:firstLine="720"/>
        <w:contextualSpacing/>
        <w:rPr>
          <w:bCs/>
        </w:rPr>
      </w:pPr>
      <w:r>
        <w:rPr>
          <w:bCs/>
        </w:rPr>
        <w:object w:dxaOrig="1536" w:dyaOrig="993">
          <v:shape id="_x0000_i1030" type="#_x0000_t75" style="width:76.5pt;height:49.5pt" o:ole="">
            <v:imagedata r:id="rId16" o:title=""/>
          </v:shape>
          <o:OLEObject Type="Embed" ProgID="Package" ShapeID="_x0000_i1030" DrawAspect="Icon" ObjectID="_1533644787" r:id="rId17"/>
        </w:object>
      </w:r>
      <w:r>
        <w:rPr>
          <w:bCs/>
        </w:rPr>
        <w:object w:dxaOrig="2835" w:dyaOrig="2835">
          <v:shape id="_x0000_i1031" type="#_x0000_t75" style="width:141.75pt;height:141.75pt" o:ole="">
            <v:imagedata r:id="rId18" o:title=""/>
          </v:shape>
          <o:OLEObject Type="Embed" ProgID="PBrush" ShapeID="_x0000_i1031" DrawAspect="Content" ObjectID="_1533644788" r:id="rId19"/>
        </w:object>
      </w:r>
    </w:p>
    <w:p w:rsidR="00C54A34" w:rsidRPr="00C54A34" w:rsidRDefault="00C54A34" w:rsidP="00C54A34">
      <w:pPr>
        <w:contextualSpacing/>
        <w:rPr>
          <w:bCs/>
        </w:rPr>
      </w:pPr>
      <w:r w:rsidRPr="00C54A34">
        <w:rPr>
          <w:bCs/>
        </w:rPr>
        <w:t xml:space="preserve">John </w:t>
      </w:r>
      <w:r w:rsidR="00BE243D">
        <w:rPr>
          <w:bCs/>
        </w:rPr>
        <w:t xml:space="preserve">Nakamura </w:t>
      </w:r>
      <w:r w:rsidRPr="00C54A34">
        <w:rPr>
          <w:bCs/>
        </w:rPr>
        <w:t>reviewed the changes in the attached NANC 481.</w:t>
      </w:r>
    </w:p>
    <w:p w:rsidR="00C54A34" w:rsidRPr="00C54A34" w:rsidRDefault="00C54A34" w:rsidP="00C54A34">
      <w:pPr>
        <w:numPr>
          <w:ilvl w:val="0"/>
          <w:numId w:val="27"/>
        </w:numPr>
        <w:ind w:left="360"/>
        <w:contextualSpacing/>
        <w:rPr>
          <w:bCs/>
        </w:rPr>
      </w:pPr>
      <w:r w:rsidRPr="00C54A34">
        <w:rPr>
          <w:bCs/>
        </w:rPr>
        <w:t>There were no questions</w:t>
      </w:r>
      <w:r w:rsidR="00BE243D">
        <w:rPr>
          <w:bCs/>
        </w:rPr>
        <w:t xml:space="preserve"> from the participants</w:t>
      </w:r>
      <w:r w:rsidRPr="00C54A34">
        <w:rPr>
          <w:bCs/>
        </w:rPr>
        <w:t>.</w:t>
      </w:r>
    </w:p>
    <w:p w:rsidR="00547B96" w:rsidRPr="00C54A34" w:rsidRDefault="00547B96" w:rsidP="00547B96">
      <w:pPr>
        <w:numPr>
          <w:ilvl w:val="0"/>
          <w:numId w:val="27"/>
        </w:numPr>
        <w:ind w:left="360"/>
        <w:contextualSpacing/>
        <w:rPr>
          <w:bCs/>
        </w:rPr>
      </w:pPr>
      <w:r w:rsidRPr="00C54A34">
        <w:rPr>
          <w:bCs/>
        </w:rPr>
        <w:t>The changes to NANC 481 were accepted.</w:t>
      </w:r>
    </w:p>
    <w:p w:rsidR="00C54A34" w:rsidRPr="00C54A34" w:rsidRDefault="00C54A34" w:rsidP="00C54A34">
      <w:pPr>
        <w:ind w:left="-360"/>
        <w:contextualSpacing/>
        <w:rPr>
          <w:bCs/>
        </w:rPr>
      </w:pPr>
    </w:p>
    <w:p w:rsidR="00C54A34" w:rsidRPr="00C54A34" w:rsidRDefault="00C54A34" w:rsidP="00C54A34">
      <w:pPr>
        <w:contextualSpacing/>
        <w:rPr>
          <w:bCs/>
        </w:rPr>
      </w:pPr>
    </w:p>
    <w:p w:rsidR="00CD60E0" w:rsidRDefault="00CD60E0" w:rsidP="00CD60E0">
      <w:pPr>
        <w:ind w:left="2880" w:firstLine="720"/>
        <w:contextualSpacing/>
        <w:rPr>
          <w:bCs/>
        </w:rPr>
      </w:pPr>
    </w:p>
    <w:p w:rsidR="00C54A34" w:rsidRPr="00C54A34" w:rsidRDefault="00C54A34" w:rsidP="00CD60E0">
      <w:pPr>
        <w:contextualSpacing/>
        <w:rPr>
          <w:bCs/>
        </w:rPr>
      </w:pPr>
      <w:r w:rsidRPr="00C54A34">
        <w:rPr>
          <w:bCs/>
        </w:rPr>
        <w:t xml:space="preserve">John </w:t>
      </w:r>
      <w:r w:rsidR="00BE243D">
        <w:rPr>
          <w:bCs/>
        </w:rPr>
        <w:t xml:space="preserve">Nakamura </w:t>
      </w:r>
      <w:r w:rsidRPr="00C54A34">
        <w:rPr>
          <w:bCs/>
        </w:rPr>
        <w:t>revi</w:t>
      </w:r>
      <w:r w:rsidR="00637E71">
        <w:rPr>
          <w:bCs/>
        </w:rPr>
        <w:t>ewed the changes in</w:t>
      </w:r>
      <w:r w:rsidRPr="00C54A34">
        <w:rPr>
          <w:bCs/>
        </w:rPr>
        <w:t xml:space="preserve"> NANC 482.</w:t>
      </w:r>
      <w:r w:rsidR="00637E71">
        <w:rPr>
          <w:bCs/>
        </w:rPr>
        <w:t xml:space="preserve"> There were several documents that will be found on the website.</w:t>
      </w:r>
    </w:p>
    <w:p w:rsidR="00547B96" w:rsidRDefault="00547B96" w:rsidP="00547B96">
      <w:pPr>
        <w:numPr>
          <w:ilvl w:val="0"/>
          <w:numId w:val="27"/>
        </w:numPr>
        <w:ind w:left="360"/>
        <w:contextualSpacing/>
        <w:rPr>
          <w:bCs/>
        </w:rPr>
      </w:pPr>
      <w:r w:rsidRPr="00C54A34">
        <w:rPr>
          <w:bCs/>
        </w:rPr>
        <w:t>The changes to N</w:t>
      </w:r>
      <w:r w:rsidR="000D6188">
        <w:rPr>
          <w:bCs/>
        </w:rPr>
        <w:t xml:space="preserve">ANC 482 were accepted, with the exception of: </w:t>
      </w:r>
    </w:p>
    <w:p w:rsidR="000D6188" w:rsidRDefault="000D6188" w:rsidP="000D6188">
      <w:pPr>
        <w:numPr>
          <w:ilvl w:val="1"/>
          <w:numId w:val="27"/>
        </w:numPr>
        <w:contextualSpacing/>
        <w:rPr>
          <w:bCs/>
        </w:rPr>
      </w:pPr>
      <w:r>
        <w:rPr>
          <w:bCs/>
        </w:rPr>
        <w:t>Chapter 12 Test Number 354-2 (Prerequisite) needs to be re-reviewed</w:t>
      </w:r>
      <w:r w:rsidR="00E81355">
        <w:rPr>
          <w:bCs/>
        </w:rPr>
        <w:t>- Close for now and then the APT will reopen it.  This is a baseline document and needs to be accepted.</w:t>
      </w:r>
    </w:p>
    <w:p w:rsidR="000D6188" w:rsidRPr="00E81355" w:rsidRDefault="000D6188" w:rsidP="000D6188">
      <w:pPr>
        <w:ind w:left="1440"/>
        <w:contextualSpacing/>
        <w:rPr>
          <w:bCs/>
          <w:color w:val="FF0000"/>
        </w:rPr>
      </w:pPr>
    </w:p>
    <w:p w:rsidR="009F020A" w:rsidRDefault="009F020A" w:rsidP="001E213A">
      <w:pPr>
        <w:contextualSpacing/>
        <w:rPr>
          <w:bCs/>
        </w:rPr>
      </w:pPr>
      <w:r>
        <w:rPr>
          <w:bCs/>
        </w:rPr>
        <w:t xml:space="preserve">John Nakamura </w:t>
      </w:r>
      <w:r w:rsidR="00985CC8">
        <w:rPr>
          <w:bCs/>
        </w:rPr>
        <w:t xml:space="preserve">summary document for </w:t>
      </w:r>
      <w:r>
        <w:rPr>
          <w:bCs/>
        </w:rPr>
        <w:t>NANC 483</w:t>
      </w:r>
      <w:r w:rsidR="00985CC8">
        <w:rPr>
          <w:bCs/>
        </w:rPr>
        <w:t xml:space="preserve"> and NANC 484 have been created with the assigned NANC numbers.</w:t>
      </w:r>
    </w:p>
    <w:p w:rsidR="008606B8" w:rsidRDefault="008606B8" w:rsidP="001E213A">
      <w:pPr>
        <w:contextualSpacing/>
        <w:rPr>
          <w:bCs/>
        </w:rPr>
      </w:pPr>
    </w:p>
    <w:p w:rsidR="008606B8" w:rsidRPr="008606B8" w:rsidRDefault="008606B8" w:rsidP="001E213A">
      <w:pPr>
        <w:contextualSpacing/>
        <w:rPr>
          <w:b/>
          <w:color w:val="FF0000"/>
          <w:highlight w:val="yellow"/>
          <w:u w:val="single"/>
        </w:rPr>
      </w:pPr>
      <w:r>
        <w:rPr>
          <w:bCs/>
        </w:rPr>
        <w:t xml:space="preserve">New Change Order </w:t>
      </w:r>
      <w:r w:rsidR="00961F01">
        <w:rPr>
          <w:bCs/>
        </w:rPr>
        <w:t>(NANC 485)</w:t>
      </w:r>
      <w:r>
        <w:rPr>
          <w:bCs/>
        </w:rPr>
        <w:t xml:space="preserve">- </w:t>
      </w:r>
      <w:r>
        <w:t xml:space="preserve">Turn-Up Test Plan </w:t>
      </w:r>
      <w:r w:rsidRPr="003C0035">
        <w:t>Doc-Only Clarifications</w:t>
      </w:r>
      <w:r>
        <w:t xml:space="preserve"> – the contents of this document are what was discussed during the June 8, 2016 APT call.  Document accepted and assigned </w:t>
      </w:r>
      <w:r w:rsidRPr="008606B8">
        <w:rPr>
          <w:color w:val="FF0000"/>
        </w:rPr>
        <w:t>NANC 485 Change Order</w:t>
      </w:r>
    </w:p>
    <w:p w:rsidR="009F020A" w:rsidRPr="008606B8" w:rsidRDefault="009F020A" w:rsidP="001E213A">
      <w:pPr>
        <w:rPr>
          <w:b/>
          <w:color w:val="FF0000"/>
          <w:highlight w:val="yellow"/>
          <w:u w:val="single"/>
        </w:rPr>
      </w:pPr>
    </w:p>
    <w:p w:rsidR="009F020A" w:rsidRDefault="009F020A" w:rsidP="001E213A">
      <w:pPr>
        <w:rPr>
          <w:b/>
          <w:highlight w:val="yellow"/>
          <w:u w:val="single"/>
        </w:rPr>
      </w:pPr>
    </w:p>
    <w:p w:rsidR="001E213A" w:rsidRPr="003D6208" w:rsidRDefault="001E213A" w:rsidP="001E213A">
      <w:pPr>
        <w:rPr>
          <w:b/>
          <w:u w:val="single"/>
        </w:rPr>
      </w:pPr>
      <w:r w:rsidRPr="003D6208">
        <w:rPr>
          <w:b/>
          <w:highlight w:val="yellow"/>
          <w:u w:val="single"/>
        </w:rPr>
        <w:t>Best Practice 04</w:t>
      </w:r>
      <w:r w:rsidRPr="003D6208">
        <w:rPr>
          <w:highlight w:val="yellow"/>
          <w:u w:val="single"/>
        </w:rPr>
        <w:t xml:space="preserve"> – </w:t>
      </w:r>
      <w:r w:rsidRPr="003D6208">
        <w:rPr>
          <w:b/>
          <w:highlight w:val="yellow"/>
          <w:u w:val="single"/>
        </w:rPr>
        <w:t>Sub-Committee Status Report</w:t>
      </w:r>
      <w:r w:rsidRPr="003D6208">
        <w:rPr>
          <w:highlight w:val="yellow"/>
          <w:u w:val="single"/>
        </w:rPr>
        <w:t xml:space="preserve"> </w:t>
      </w:r>
      <w:r w:rsidRPr="003D6208">
        <w:rPr>
          <w:b/>
          <w:highlight w:val="yellow"/>
          <w:u w:val="single"/>
        </w:rPr>
        <w:t>– Betty Sanders</w:t>
      </w:r>
    </w:p>
    <w:p w:rsidR="001E213A" w:rsidRDefault="001E213A" w:rsidP="001E213A">
      <w:pPr>
        <w:contextualSpacing/>
        <w:rPr>
          <w:bCs/>
        </w:rPr>
      </w:pPr>
    </w:p>
    <w:p w:rsidR="001E213A" w:rsidRDefault="001E213A" w:rsidP="001E213A">
      <w:pPr>
        <w:contextualSpacing/>
        <w:rPr>
          <w:bCs/>
        </w:rPr>
      </w:pPr>
      <w:r>
        <w:rPr>
          <w:bCs/>
        </w:rPr>
        <w:tab/>
      </w:r>
      <w:r>
        <w:rPr>
          <w:bCs/>
        </w:rPr>
        <w:tab/>
      </w:r>
      <w:r>
        <w:rPr>
          <w:bCs/>
        </w:rPr>
        <w:tab/>
      </w:r>
      <w:r>
        <w:rPr>
          <w:bCs/>
        </w:rPr>
        <w:tab/>
      </w:r>
    </w:p>
    <w:p w:rsidR="00A23B98" w:rsidRPr="00A23B98" w:rsidRDefault="00A23B98" w:rsidP="001E213A">
      <w:pPr>
        <w:numPr>
          <w:ilvl w:val="0"/>
          <w:numId w:val="7"/>
        </w:numPr>
        <w:ind w:left="360"/>
        <w:contextualSpacing/>
      </w:pPr>
      <w:r w:rsidRPr="00A23B98">
        <w:t>Glenn Clepper, Charter, reviewed the attached updates.</w:t>
      </w:r>
    </w:p>
    <w:p w:rsidR="008E3701" w:rsidRDefault="00A23B98" w:rsidP="001E213A">
      <w:pPr>
        <w:numPr>
          <w:ilvl w:val="0"/>
          <w:numId w:val="7"/>
        </w:numPr>
        <w:ind w:left="360"/>
        <w:contextualSpacing/>
      </w:pPr>
      <w:r w:rsidRPr="00A23B98">
        <w:t>Two options presented</w:t>
      </w:r>
      <w:r w:rsidR="008E3701">
        <w:t xml:space="preserve"> in the PIM</w:t>
      </w:r>
    </w:p>
    <w:p w:rsidR="008E3701" w:rsidRDefault="008E3701" w:rsidP="001E213A">
      <w:pPr>
        <w:numPr>
          <w:ilvl w:val="0"/>
          <w:numId w:val="7"/>
        </w:numPr>
        <w:ind w:left="360"/>
        <w:contextualSpacing/>
      </w:pPr>
      <w:r>
        <w:t>Jan Doell indicated that Option 1 states the originating carrier is responsible for doing the dip and that she isn’t sure that the FCC agrees with that in all cases.</w:t>
      </w:r>
    </w:p>
    <w:p w:rsidR="00A23B98" w:rsidRDefault="008E3701" w:rsidP="001E213A">
      <w:pPr>
        <w:numPr>
          <w:ilvl w:val="0"/>
          <w:numId w:val="7"/>
        </w:numPr>
        <w:ind w:left="360"/>
        <w:contextualSpacing/>
      </w:pPr>
      <w:r>
        <w:t>Paul</w:t>
      </w:r>
      <w:r w:rsidR="00C2251F">
        <w:t>a</w:t>
      </w:r>
      <w:r>
        <w:t xml:space="preserve"> Campagnoli said that we need to work towards being responsive to our customer and that she understands both sides of this issue and technology changes over time.</w:t>
      </w:r>
      <w:r w:rsidR="00A23B98">
        <w:t xml:space="preserve">  </w:t>
      </w:r>
    </w:p>
    <w:p w:rsidR="00CB2006" w:rsidRPr="00A23B98" w:rsidRDefault="00CB2006" w:rsidP="001E213A">
      <w:pPr>
        <w:numPr>
          <w:ilvl w:val="0"/>
          <w:numId w:val="7"/>
        </w:numPr>
        <w:ind w:left="360"/>
        <w:contextualSpacing/>
      </w:pPr>
      <w:r w:rsidRPr="00CC393A">
        <w:t xml:space="preserve">Glenn said he is not pushing Option </w:t>
      </w:r>
      <w:r w:rsidR="00CC393A" w:rsidRPr="00CC393A">
        <w:t xml:space="preserve">2 </w:t>
      </w:r>
      <w:r w:rsidRPr="00CC393A">
        <w:t xml:space="preserve">but he wants established agreements in place per Option </w:t>
      </w:r>
      <w:r w:rsidR="00CC393A" w:rsidRPr="00CC393A">
        <w:t>1</w:t>
      </w:r>
      <w:r w:rsidRPr="00CC393A">
        <w:t xml:space="preserve">.  Jan said that </w:t>
      </w:r>
      <w:r w:rsidR="00CC393A" w:rsidRPr="00CC393A">
        <w:t xml:space="preserve">it may be possible </w:t>
      </w:r>
      <w:r w:rsidR="00CC393A">
        <w:t xml:space="preserve">to </w:t>
      </w:r>
      <w:r w:rsidR="00CC393A" w:rsidRPr="00CC393A">
        <w:t>compromise to add some of the wording in Option 2, to Option 1, to indicate</w:t>
      </w:r>
      <w:r w:rsidRPr="00CC393A">
        <w:t xml:space="preserve"> as long as calls do not fall on </w:t>
      </w:r>
      <w:r>
        <w:t>the floor while awaiting agreements to be established or if they fail to be established.</w:t>
      </w:r>
    </w:p>
    <w:p w:rsidR="001E213A" w:rsidRPr="00A23B98" w:rsidRDefault="00EA7FE6" w:rsidP="001E213A">
      <w:pPr>
        <w:numPr>
          <w:ilvl w:val="0"/>
          <w:numId w:val="7"/>
        </w:numPr>
        <w:ind w:left="360"/>
        <w:contextualSpacing/>
      </w:pPr>
      <w:r>
        <w:t>Jan Doell, CenturyLink, presented the attached, N-1 Scenarios, which</w:t>
      </w:r>
      <w:r w:rsidR="001E213A" w:rsidRPr="00A23B98">
        <w:t xml:space="preserve"> explains the intricacies and history of N-1 scenarios.  </w:t>
      </w:r>
    </w:p>
    <w:p w:rsidR="00A23B98" w:rsidRDefault="00A23B98" w:rsidP="001E213A">
      <w:pPr>
        <w:ind w:left="3240" w:firstLine="360"/>
        <w:contextualSpacing/>
      </w:pPr>
    </w:p>
    <w:p w:rsidR="00287734" w:rsidRDefault="001E213A" w:rsidP="00287734">
      <w:pPr>
        <w:ind w:left="3240" w:firstLine="360"/>
        <w:contextualSpacing/>
      </w:pPr>
      <w:r w:rsidRPr="000A0342">
        <w:object w:dxaOrig="1513" w:dyaOrig="984">
          <v:shape id="_x0000_i1032" type="#_x0000_t75" style="width:75.75pt;height:49.5pt" o:ole="">
            <v:imagedata r:id="rId20" o:title=""/>
          </v:shape>
          <o:OLEObject Type="Embed" ProgID="PowerPoint.Show.8" ShapeID="_x0000_i1032" DrawAspect="Icon" ObjectID="_1533644789" r:id="rId21"/>
        </w:object>
      </w:r>
      <w:r w:rsidR="006F040C">
        <w:object w:dxaOrig="1534" w:dyaOrig="991">
          <v:shape id="_x0000_i1033" type="#_x0000_t75" style="width:76.5pt;height:49.5pt" o:ole="">
            <v:imagedata r:id="rId22" o:title=""/>
          </v:shape>
          <o:OLEObject Type="Link" ProgID="Word.Document.8" ShapeID="_x0000_i1033" DrawAspect="Content" r:id="rId23" UpdateMode="Always">
            <o:LinkType>EnhancedMetaFile</o:LinkType>
            <o:LockedField>false</o:LockedField>
            <o:FieldCodes>\f 0</o:FieldCodes>
          </o:OLEObject>
        </w:object>
      </w:r>
    </w:p>
    <w:p w:rsidR="00FC5C6B" w:rsidRDefault="00FC5C6B" w:rsidP="00287734">
      <w:pPr>
        <w:ind w:left="3240" w:firstLine="360"/>
        <w:contextualSpacing/>
      </w:pPr>
    </w:p>
    <w:p w:rsidR="00FC5C6B" w:rsidRDefault="00FC5C6B" w:rsidP="00FC5C6B">
      <w:pPr>
        <w:ind w:left="2160" w:firstLine="360"/>
        <w:contextualSpacing/>
        <w:jc w:val="both"/>
      </w:pPr>
    </w:p>
    <w:p w:rsidR="00FC5C6B" w:rsidRDefault="00FC5C6B" w:rsidP="00FC5C6B">
      <w:pPr>
        <w:pStyle w:val="ListParagraph"/>
        <w:numPr>
          <w:ilvl w:val="0"/>
          <w:numId w:val="39"/>
        </w:numPr>
        <w:contextualSpacing/>
        <w:jc w:val="both"/>
      </w:pPr>
      <w:r>
        <w:t>Bonnie Johnson, MN PUC, said that they have had complaints at the commission on this issue and that it is not a new issue and was taken to the appropriate industry forum.  If BP 4 is no longer the best solution, then she suggested we need to develop a new solution.</w:t>
      </w:r>
    </w:p>
    <w:p w:rsidR="00FC5C6B" w:rsidRDefault="00FC5C6B" w:rsidP="00FC5C6B">
      <w:pPr>
        <w:pStyle w:val="ListParagraph"/>
        <w:numPr>
          <w:ilvl w:val="0"/>
          <w:numId w:val="39"/>
        </w:numPr>
        <w:contextualSpacing/>
        <w:jc w:val="both"/>
      </w:pPr>
      <w:r>
        <w:t>Deb Tucker said that there was no mechanism in place to allow carriers to bill for Option 1.</w:t>
      </w:r>
    </w:p>
    <w:p w:rsidR="00FC5C6B" w:rsidRDefault="00FC5C6B" w:rsidP="00FC5C6B">
      <w:pPr>
        <w:pStyle w:val="ListParagraph"/>
        <w:numPr>
          <w:ilvl w:val="0"/>
          <w:numId w:val="39"/>
        </w:numPr>
        <w:contextualSpacing/>
        <w:jc w:val="both"/>
      </w:pPr>
      <w:r>
        <w:t>Scott Terry, Windstream, has the same concern as Jan that negotiations could be extended and calls could be dropping on the floor until an agreement is established.</w:t>
      </w:r>
    </w:p>
    <w:p w:rsidR="009D6CBE" w:rsidRPr="009D6CBE" w:rsidRDefault="009D6CBE" w:rsidP="00FC7128">
      <w:pPr>
        <w:pStyle w:val="ListParagraph"/>
        <w:numPr>
          <w:ilvl w:val="0"/>
          <w:numId w:val="39"/>
        </w:numPr>
        <w:contextualSpacing/>
      </w:pPr>
      <w:r w:rsidRPr="009D6CBE">
        <w:t>Paula said that she would expect calls to be completed while negotiations are ongoing until an agreement is established.  Jan said that she would need language in Option 1 that states that calls will continue to be completed while negotiations are ongoing, with no time limit on negotiations.  Jan said that the parties could go to the Commission if an agreement cannot be reached.</w:t>
      </w:r>
    </w:p>
    <w:p w:rsidR="009D6CBE" w:rsidRPr="009D6CBE" w:rsidRDefault="009D6CBE" w:rsidP="00FC7128">
      <w:pPr>
        <w:pStyle w:val="ListParagraph"/>
        <w:numPr>
          <w:ilvl w:val="0"/>
          <w:numId w:val="39"/>
        </w:numPr>
        <w:contextualSpacing/>
      </w:pPr>
      <w:r w:rsidRPr="009D6CBE">
        <w:t>Jan said that there is a technical solution that could be done but it isn’t pretty.  It would require any switch in the terminating LATA that ports in a TN from an EAS code to associate an LRN from an EAS code with it.  That way, calls could be routed directly to the terminating switch.</w:t>
      </w:r>
    </w:p>
    <w:p w:rsidR="009D6CBE" w:rsidRPr="009D6CBE" w:rsidRDefault="009D6CBE" w:rsidP="00FC7128">
      <w:pPr>
        <w:pStyle w:val="ListParagraph"/>
        <w:numPr>
          <w:ilvl w:val="0"/>
          <w:numId w:val="39"/>
        </w:numPr>
        <w:contextualSpacing/>
      </w:pPr>
      <w:r w:rsidRPr="009D6CBE">
        <w:t xml:space="preserve">Paula asked for volunteers to write up a BP and come up with a maximum time period for negotiations.  Deb said from a VZ perspective, there still needs to be a lot of work done on this and she is not prepared to </w:t>
      </w:r>
      <w:r w:rsidR="008B5E0D">
        <w:t>make a decision</w:t>
      </w:r>
      <w:r w:rsidRPr="009D6CBE">
        <w:t xml:space="preserve"> at this time.</w:t>
      </w:r>
    </w:p>
    <w:p w:rsidR="009D6CBE" w:rsidRPr="009D6CBE" w:rsidRDefault="009D6CBE" w:rsidP="00FC7128">
      <w:pPr>
        <w:pStyle w:val="ListParagraph"/>
        <w:numPr>
          <w:ilvl w:val="0"/>
          <w:numId w:val="39"/>
        </w:numPr>
        <w:contextualSpacing/>
      </w:pPr>
      <w:r w:rsidRPr="009D6CBE">
        <w:t>Paula said that everyone should take back Option 1 and review it and see if they can support it.  Deb said that VZW cannot support Option 1 because there is no mechanism to bill for it.</w:t>
      </w:r>
    </w:p>
    <w:p w:rsidR="009D6CBE" w:rsidRPr="009D6CBE" w:rsidRDefault="009D6CBE" w:rsidP="00FC7128">
      <w:pPr>
        <w:pStyle w:val="ListParagraph"/>
        <w:numPr>
          <w:ilvl w:val="0"/>
          <w:numId w:val="39"/>
        </w:numPr>
        <w:contextualSpacing/>
      </w:pPr>
      <w:r w:rsidRPr="009D6CBE">
        <w:t>Betty Sanders said that this is an industry issue and not just a VoIP issue.</w:t>
      </w:r>
    </w:p>
    <w:p w:rsidR="00287734" w:rsidRPr="009D6CBE" w:rsidRDefault="009D6CBE" w:rsidP="00FC7128">
      <w:pPr>
        <w:pStyle w:val="ListParagraph"/>
        <w:numPr>
          <w:ilvl w:val="0"/>
          <w:numId w:val="36"/>
        </w:numPr>
        <w:contextualSpacing/>
        <w:rPr>
          <w:bCs/>
        </w:rPr>
      </w:pPr>
      <w:r w:rsidRPr="009D6CBE">
        <w:t xml:space="preserve">Paula asked if anyone objected to moving forward with a small group writing up a proposed BP for September review.  There were no objections.  </w:t>
      </w:r>
      <w:r w:rsidR="000B5727" w:rsidRPr="009D6CBE">
        <w:rPr>
          <w:bCs/>
        </w:rPr>
        <w:t xml:space="preserve">Glenn Clepper will get together a small group within the LNPA WG to rewrite to gain an agreeable compromise for Option 1 </w:t>
      </w:r>
      <w:r w:rsidR="009E198F" w:rsidRPr="009D6CBE">
        <w:rPr>
          <w:bCs/>
        </w:rPr>
        <w:t>for the August 2016 mee</w:t>
      </w:r>
      <w:r w:rsidR="00FA1F8D" w:rsidRPr="009D6CBE">
        <w:rPr>
          <w:bCs/>
        </w:rPr>
        <w:t>ting</w:t>
      </w:r>
      <w:r w:rsidR="000B5727" w:rsidRPr="009D6CBE">
        <w:rPr>
          <w:bCs/>
        </w:rPr>
        <w:t>.</w:t>
      </w:r>
    </w:p>
    <w:p w:rsidR="001E213A" w:rsidRDefault="001E213A" w:rsidP="009227C1">
      <w:pPr>
        <w:contextualSpacing/>
        <w:rPr>
          <w:bCs/>
        </w:rPr>
      </w:pPr>
    </w:p>
    <w:p w:rsidR="00583A48" w:rsidRDefault="00583A48" w:rsidP="009B775A">
      <w:pPr>
        <w:contextualSpacing/>
        <w:rPr>
          <w:b/>
        </w:rPr>
      </w:pPr>
      <w:r w:rsidRPr="00583A48">
        <w:rPr>
          <w:b/>
          <w:highlight w:val="yellow"/>
        </w:rPr>
        <w:t>Action Item remaining open from previous LNPA WG meeting:</w:t>
      </w:r>
    </w:p>
    <w:p w:rsidR="00583A48" w:rsidRDefault="00583A48" w:rsidP="009B775A">
      <w:pPr>
        <w:contextualSpacing/>
        <w:rPr>
          <w:b/>
        </w:rPr>
      </w:pPr>
    </w:p>
    <w:p w:rsidR="00F827E9" w:rsidRPr="00583A48" w:rsidRDefault="009B775A" w:rsidP="009B775A">
      <w:pPr>
        <w:contextualSpacing/>
        <w:rPr>
          <w:b/>
        </w:rPr>
      </w:pPr>
      <w:r>
        <w:rPr>
          <w:b/>
        </w:rPr>
        <w:t>PIM from Ac</w:t>
      </w:r>
      <w:r w:rsidR="00F827E9" w:rsidRPr="00CC3A95">
        <w:rPr>
          <w:b/>
        </w:rPr>
        <w:t xml:space="preserve">tion Item 030216-01 </w:t>
      </w:r>
      <w:r w:rsidR="00F827E9" w:rsidRPr="00C83227">
        <w:rPr>
          <w:b/>
        </w:rPr>
        <w:t xml:space="preserve">– </w:t>
      </w:r>
      <w:r w:rsidR="00F827E9" w:rsidRPr="00F74FC5">
        <w:rPr>
          <w:b/>
          <w:u w:val="single"/>
        </w:rPr>
        <w:t>Email Service Provider Porting Communication</w:t>
      </w:r>
      <w:r w:rsidR="00F827E9">
        <w:rPr>
          <w:b/>
          <w:u w:val="single"/>
        </w:rPr>
        <w:t xml:space="preserve"> - </w:t>
      </w:r>
      <w:r w:rsidR="00F827E9" w:rsidRPr="009B775A">
        <w:t>Sprint brought an issue to the attention of the WG.  Some service providers will not accept phone calls in their porting centers, but only respond to email.  This creates issues for other companies, and, in particular, introduces delay in resolution of fallout or reject situations</w:t>
      </w:r>
      <w:r>
        <w:t>.</w:t>
      </w:r>
      <w:r w:rsidR="00F827E9" w:rsidRPr="009B775A">
        <w:t xml:space="preserve"> </w:t>
      </w:r>
      <w:r w:rsidR="001C27BD">
        <w:t xml:space="preserve">  </w:t>
      </w:r>
      <w:r w:rsidR="001C27BD" w:rsidRPr="001C27BD">
        <w:rPr>
          <w:color w:val="FF0000"/>
        </w:rPr>
        <w:t>Action item closed</w:t>
      </w:r>
    </w:p>
    <w:p w:rsidR="00F827E9" w:rsidRPr="009B775A" w:rsidRDefault="00F827E9" w:rsidP="00F827E9">
      <w:pPr>
        <w:rPr>
          <w:b/>
          <w:color w:val="FF0000"/>
          <w:szCs w:val="20"/>
          <w:u w:val="single"/>
        </w:rPr>
      </w:pPr>
    </w:p>
    <w:p w:rsidR="00F827E9" w:rsidRDefault="009B775A" w:rsidP="006842B5">
      <w:pPr>
        <w:spacing w:after="240"/>
        <w:jc w:val="center"/>
        <w:rPr>
          <w:rFonts w:ascii="Georgia" w:hAnsi="Georgia"/>
          <w:color w:val="444444"/>
        </w:rPr>
      </w:pPr>
      <w:r>
        <w:rPr>
          <w:rFonts w:ascii="Georgia" w:hAnsi="Georgia"/>
          <w:color w:val="444444"/>
        </w:rPr>
        <w:object w:dxaOrig="1536" w:dyaOrig="993">
          <v:shape id="_x0000_i1034" type="#_x0000_t75" style="width:76.5pt;height:49.5pt" o:ole="">
            <v:imagedata r:id="rId24" o:title=""/>
          </v:shape>
          <o:OLEObject Type="Link" ProgID="Word.Document.8" ShapeID="_x0000_i1034" DrawAspect="Icon" r:id="rId25" UpdateMode="Always">
            <o:LinkType>EnhancedMetaFile</o:LinkType>
            <o:LockedField>false</o:LockedField>
            <o:FieldCodes>\f 0</o:FieldCodes>
          </o:OLEObject>
        </w:object>
      </w:r>
    </w:p>
    <w:p w:rsidR="00583A48" w:rsidRDefault="00583A48" w:rsidP="00583A48">
      <w:pPr>
        <w:pStyle w:val="ListParagraph"/>
        <w:numPr>
          <w:ilvl w:val="0"/>
          <w:numId w:val="36"/>
        </w:numPr>
        <w:rPr>
          <w:rFonts w:ascii="Georgia" w:hAnsi="Georgia"/>
        </w:rPr>
      </w:pPr>
      <w:r w:rsidRPr="00583A48">
        <w:rPr>
          <w:rFonts w:ascii="Georgia" w:hAnsi="Georgia"/>
        </w:rPr>
        <w:t>Suzanne Addington, Sprint, dis</w:t>
      </w:r>
      <w:r w:rsidR="00C2251F">
        <w:rPr>
          <w:rFonts w:ascii="Georgia" w:hAnsi="Georgia"/>
        </w:rPr>
        <w:t>cusse</w:t>
      </w:r>
      <w:r w:rsidRPr="00583A48">
        <w:rPr>
          <w:rFonts w:ascii="Georgia" w:hAnsi="Georgia"/>
        </w:rPr>
        <w:t>s the PIM</w:t>
      </w:r>
    </w:p>
    <w:p w:rsidR="00583A48" w:rsidRPr="00583A48" w:rsidRDefault="00583A48" w:rsidP="00583A48">
      <w:pPr>
        <w:pStyle w:val="ListParagraph"/>
        <w:numPr>
          <w:ilvl w:val="0"/>
          <w:numId w:val="36"/>
        </w:numPr>
        <w:rPr>
          <w:rFonts w:ascii="Georgia" w:hAnsi="Georgia"/>
        </w:rPr>
      </w:pPr>
      <w:r w:rsidRPr="00583A48">
        <w:rPr>
          <w:rFonts w:ascii="Georgia" w:hAnsi="Georgia"/>
        </w:rPr>
        <w:t>Resolution to develop a BP</w:t>
      </w:r>
    </w:p>
    <w:p w:rsidR="00583A48" w:rsidRPr="00583A48" w:rsidRDefault="00583A48" w:rsidP="00583A48">
      <w:pPr>
        <w:pStyle w:val="ListParagraph"/>
        <w:numPr>
          <w:ilvl w:val="0"/>
          <w:numId w:val="36"/>
        </w:numPr>
        <w:contextualSpacing/>
      </w:pPr>
      <w:r w:rsidRPr="00583A48">
        <w:t>Scott Terry from Windstream asked if this is going to be honored by the carriers that are causing this and if they know their practices are being discussed in the WG.  He suggested a special outreach to these companies.</w:t>
      </w:r>
    </w:p>
    <w:p w:rsidR="00583A48" w:rsidRPr="00583A48" w:rsidRDefault="00583A48" w:rsidP="00583A48">
      <w:pPr>
        <w:pStyle w:val="ListParagraph"/>
        <w:numPr>
          <w:ilvl w:val="0"/>
          <w:numId w:val="36"/>
        </w:numPr>
        <w:contextualSpacing/>
      </w:pPr>
      <w:r w:rsidRPr="00583A48">
        <w:t xml:space="preserve">A CLEC asked if, in setting up the TPPs, don’t they have contact names and numbers in their profiles that were exchanged.  Suzanne </w:t>
      </w:r>
      <w:r>
        <w:t xml:space="preserve">Addington </w:t>
      </w:r>
      <w:r w:rsidRPr="00583A48">
        <w:t>said that there are exceptions to this and companies cannot reach out to each company.  She said that having an industry BP could improve this situation.</w:t>
      </w:r>
    </w:p>
    <w:p w:rsidR="00583A48" w:rsidRPr="00583A48" w:rsidRDefault="00583A48" w:rsidP="00583A48">
      <w:pPr>
        <w:pStyle w:val="ListParagraph"/>
        <w:numPr>
          <w:ilvl w:val="0"/>
          <w:numId w:val="36"/>
        </w:numPr>
        <w:contextualSpacing/>
      </w:pPr>
      <w:r w:rsidRPr="00583A48">
        <w:t xml:space="preserve">Deb </w:t>
      </w:r>
      <w:r>
        <w:t xml:space="preserve">Tucker </w:t>
      </w:r>
      <w:r w:rsidRPr="00583A48">
        <w:t>said that they are trying to understand what is a reasonable time to wait for an email response.  Taking 2 weeks to respond is unreasonable.</w:t>
      </w:r>
    </w:p>
    <w:p w:rsidR="00583A48" w:rsidRPr="00583A48" w:rsidRDefault="00583A48" w:rsidP="00583A48">
      <w:pPr>
        <w:pStyle w:val="ListParagraph"/>
        <w:numPr>
          <w:ilvl w:val="0"/>
          <w:numId w:val="36"/>
        </w:numPr>
        <w:contextualSpacing/>
      </w:pPr>
      <w:r w:rsidRPr="00583A48">
        <w:t xml:space="preserve">Bridget </w:t>
      </w:r>
      <w:r>
        <w:t xml:space="preserve">Alexander, </w:t>
      </w:r>
      <w:r w:rsidRPr="00583A48">
        <w:t>JSI</w:t>
      </w:r>
      <w:r>
        <w:t>,</w:t>
      </w:r>
      <w:r w:rsidRPr="00583A48">
        <w:t xml:space="preserve"> said that all of her SP clients have phone numbers and email contact info on their profiles.</w:t>
      </w:r>
    </w:p>
    <w:p w:rsidR="00583A48" w:rsidRPr="00583A48" w:rsidRDefault="00583A48" w:rsidP="00583A48">
      <w:pPr>
        <w:pStyle w:val="ListParagraph"/>
        <w:numPr>
          <w:ilvl w:val="0"/>
          <w:numId w:val="36"/>
        </w:numPr>
        <w:contextualSpacing/>
      </w:pPr>
      <w:r w:rsidRPr="00583A48">
        <w:t>Amanda Molina said that this is not just a small carrier problem.  She has issues with some large carriers as well.</w:t>
      </w:r>
    </w:p>
    <w:p w:rsidR="00583A48" w:rsidRPr="00583A48" w:rsidRDefault="00583A48" w:rsidP="00583A48">
      <w:pPr>
        <w:pStyle w:val="ListParagraph"/>
        <w:numPr>
          <w:ilvl w:val="0"/>
          <w:numId w:val="36"/>
        </w:numPr>
        <w:contextualSpacing/>
      </w:pPr>
      <w:r w:rsidRPr="00583A48">
        <w:t xml:space="preserve">Jan </w:t>
      </w:r>
      <w:r>
        <w:t xml:space="preserve">Doell </w:t>
      </w:r>
      <w:r w:rsidRPr="00583A48">
        <w:t>said she felt that having a BP would be a positive thing.  She suggested reaching out to applicable Account Reps within these carriers.</w:t>
      </w:r>
    </w:p>
    <w:p w:rsidR="00583A48" w:rsidRPr="00583A48" w:rsidRDefault="00583A48" w:rsidP="00583A48">
      <w:pPr>
        <w:pStyle w:val="ListParagraph"/>
        <w:numPr>
          <w:ilvl w:val="0"/>
          <w:numId w:val="36"/>
        </w:numPr>
        <w:contextualSpacing/>
      </w:pPr>
      <w:r w:rsidRPr="00583A48">
        <w:t xml:space="preserve">There were no objections to drafting a BP.  This issue was assigned </w:t>
      </w:r>
      <w:r w:rsidRPr="00583A48">
        <w:rPr>
          <w:color w:val="FF0000"/>
        </w:rPr>
        <w:t>PIM 88</w:t>
      </w:r>
      <w:r w:rsidRPr="00583A48">
        <w:t>.  The draft BP will be reviewed at the September meeting.</w:t>
      </w:r>
    </w:p>
    <w:p w:rsidR="009B775A" w:rsidRDefault="009B775A" w:rsidP="009B775A">
      <w:pPr>
        <w:spacing w:after="240"/>
        <w:rPr>
          <w:rFonts w:ascii="Georgia" w:hAnsi="Georgia"/>
          <w:color w:val="444444"/>
        </w:rPr>
      </w:pPr>
    </w:p>
    <w:p w:rsidR="001379BF" w:rsidRDefault="009B775A" w:rsidP="001379BF">
      <w:pPr>
        <w:ind w:left="2160" w:hanging="2160"/>
        <w:rPr>
          <w:rFonts w:cs="Arial"/>
        </w:rPr>
      </w:pPr>
      <w:r w:rsidRPr="001379BF">
        <w:rPr>
          <w:b/>
          <w:szCs w:val="20"/>
          <w:highlight w:val="yellow"/>
        </w:rPr>
        <w:t>PIM 86</w:t>
      </w:r>
      <w:r w:rsidR="00942D28" w:rsidRPr="00942D28">
        <w:rPr>
          <w:szCs w:val="20"/>
        </w:rPr>
        <w:t xml:space="preserve"> –</w:t>
      </w:r>
      <w:r w:rsidR="001379BF" w:rsidRPr="00357D44">
        <w:rPr>
          <w:rFonts w:cs="Arial"/>
          <w:b/>
        </w:rPr>
        <w:t>070715-01</w:t>
      </w:r>
      <w:r w:rsidR="001379BF" w:rsidRPr="00357D44">
        <w:rPr>
          <w:rFonts w:cs="Arial"/>
        </w:rPr>
        <w:t xml:space="preserve"> – The disputed port PIM submitted by Bandwidth.com was accepted to be worked as </w:t>
      </w:r>
      <w:r w:rsidR="001379BF" w:rsidRPr="00357D44">
        <w:rPr>
          <w:rFonts w:cs="Arial"/>
          <w:u w:val="single"/>
        </w:rPr>
        <w:t>PIM 86</w:t>
      </w:r>
      <w:r w:rsidR="001379BF" w:rsidRPr="00357D44">
        <w:rPr>
          <w:rFonts w:cs="Arial"/>
        </w:rPr>
        <w:t>.   Lisa Jill Freeman (Bandwidth) will lead a sub-committee to work on details for a process to resolve disputed ports.  If approved, the process will be documented as an LNPA WG Best Practice.  The sub-committee participants are Suzanne Addington (Sprint), Jan Doell (CenturyLink), Bridget Alexander (JSI), Lonnie Keck (AT&amp;T), Tracey Guidotti (AT&amp;T), Jason Lee (Verizon), Deb Tucker (Verizon), Scott Terry (Windstream), Aelea Christofferson (ATL Communications), Randee Ryan (Comcast</w:t>
      </w:r>
      <w:r w:rsidR="00C2251F" w:rsidRPr="00357D44">
        <w:rPr>
          <w:rFonts w:cs="Arial"/>
        </w:rPr>
        <w:t>), and</w:t>
      </w:r>
      <w:r w:rsidR="001379BF" w:rsidRPr="00357D44">
        <w:rPr>
          <w:rFonts w:cs="Arial"/>
        </w:rPr>
        <w:t xml:space="preserve"> Luke Sessions (T-Mobile).  At the March 2016 LNPA Working Group meeting, the subcommittee reported that they would like to expand the scope of this Action Item, PIM, and proposed Best Practice to include all erroneous ports:  inadvertent, slamming, and disputed.  The Working Group agreed and the sub-committee will continue to work this issue, and is still led by Lisa Jill Freeman.</w:t>
      </w:r>
    </w:p>
    <w:p w:rsidR="001379BF" w:rsidRPr="00A90DA1" w:rsidRDefault="001379BF" w:rsidP="001379BF">
      <w:pPr>
        <w:ind w:left="2160" w:hanging="2160"/>
        <w:rPr>
          <w:rFonts w:cs="Arial"/>
          <w:i/>
          <w:sz w:val="28"/>
          <w:szCs w:val="28"/>
        </w:rPr>
      </w:pPr>
    </w:p>
    <w:p w:rsidR="00942D28" w:rsidRPr="001379BF" w:rsidRDefault="001379BF" w:rsidP="001379BF">
      <w:pPr>
        <w:pStyle w:val="ListParagraph"/>
        <w:numPr>
          <w:ilvl w:val="0"/>
          <w:numId w:val="42"/>
        </w:numPr>
        <w:rPr>
          <w:i/>
        </w:rPr>
      </w:pPr>
      <w:r w:rsidRPr="001379BF">
        <w:rPr>
          <w:highlight w:val="yellow"/>
        </w:rPr>
        <w:t>UPDATE:</w:t>
      </w:r>
      <w:r>
        <w:t xml:space="preserve"> </w:t>
      </w:r>
      <w:r w:rsidR="009B775A" w:rsidRPr="001379BF">
        <w:t>Anna Kafka</w:t>
      </w:r>
      <w:r w:rsidR="00942D28" w:rsidRPr="001379BF">
        <w:t xml:space="preserve"> (Bandwidth)</w:t>
      </w:r>
      <w:r w:rsidR="009B775A" w:rsidRPr="001379BF">
        <w:t xml:space="preserve"> updated that progress is being made and they will continue to work on this</w:t>
      </w:r>
      <w:r w:rsidR="009E198F" w:rsidRPr="001379BF">
        <w:t xml:space="preserve"> and give an update in September</w:t>
      </w:r>
      <w:r w:rsidR="009B775A" w:rsidRPr="001379BF">
        <w:t xml:space="preserve">. </w:t>
      </w:r>
    </w:p>
    <w:p w:rsidR="00942D28" w:rsidRPr="00942D28" w:rsidRDefault="00942D28" w:rsidP="00942D28">
      <w:pPr>
        <w:rPr>
          <w:b/>
          <w:color w:val="FF0000"/>
          <w:u w:val="single"/>
        </w:rPr>
      </w:pPr>
      <w:r w:rsidRPr="00942D28">
        <w:rPr>
          <w:rFonts w:cs="Arial"/>
        </w:rPr>
        <w:tab/>
      </w:r>
      <w:r w:rsidRPr="00942D28">
        <w:rPr>
          <w:rFonts w:cs="Arial"/>
        </w:rPr>
        <w:tab/>
      </w:r>
      <w:r w:rsidRPr="00942D28">
        <w:rPr>
          <w:rFonts w:cs="Arial"/>
        </w:rPr>
        <w:tab/>
      </w:r>
      <w:r w:rsidRPr="00942D28">
        <w:rPr>
          <w:rFonts w:cs="Arial"/>
        </w:rPr>
        <w:tab/>
      </w:r>
      <w:r w:rsidRPr="00942D28">
        <w:rPr>
          <w:sz w:val="20"/>
          <w:szCs w:val="20"/>
        </w:rPr>
        <w:object w:dxaOrig="2069" w:dyaOrig="1339">
          <v:shape id="_x0000_i1035" type="#_x0000_t75" style="width:102.75pt;height:66pt" o:ole="">
            <v:imagedata r:id="rId26" o:title=""/>
          </v:shape>
          <o:OLEObject Type="Embed" ProgID="Acrobat.Document.11" ShapeID="_x0000_i1035" DrawAspect="Icon" ObjectID="_1533644790" r:id="rId27"/>
        </w:object>
      </w:r>
    </w:p>
    <w:p w:rsidR="00F827E9" w:rsidRDefault="00F827E9" w:rsidP="001E213A">
      <w:pPr>
        <w:spacing w:after="240"/>
        <w:rPr>
          <w:rFonts w:ascii="Georgia" w:hAnsi="Georgia"/>
          <w:color w:val="444444"/>
        </w:rPr>
      </w:pPr>
    </w:p>
    <w:p w:rsidR="00CD5670" w:rsidRPr="001B086D" w:rsidRDefault="00CD5670" w:rsidP="00CD5670">
      <w:pPr>
        <w:contextualSpacing/>
        <w:rPr>
          <w:b/>
          <w:u w:val="single"/>
        </w:rPr>
      </w:pPr>
      <w:r w:rsidRPr="001379BF">
        <w:rPr>
          <w:b/>
          <w:highlight w:val="yellow"/>
        </w:rPr>
        <w:t>Action Item 050316-02</w:t>
      </w:r>
      <w:r w:rsidRPr="00DF426E">
        <w:rPr>
          <w:b/>
        </w:rPr>
        <w:t xml:space="preserve"> –</w:t>
      </w:r>
      <w:r w:rsidRPr="00DF426E">
        <w:t xml:space="preserve"> </w:t>
      </w:r>
      <w:r w:rsidRPr="00DF426E">
        <w:rPr>
          <w:b/>
          <w:u w:val="single"/>
        </w:rPr>
        <w:t>NANC</w:t>
      </w:r>
      <w:r w:rsidRPr="001B086D">
        <w:rPr>
          <w:b/>
          <w:u w:val="single"/>
        </w:rPr>
        <w:t xml:space="preserve"> 383 Separate SOA Channel for Notifications</w:t>
      </w:r>
    </w:p>
    <w:p w:rsidR="00CD5670" w:rsidRDefault="00CD5670" w:rsidP="00CD5670">
      <w:pPr>
        <w:contextualSpacing/>
      </w:pPr>
      <w:r w:rsidRPr="001B086D">
        <w:t>Renee</w:t>
      </w:r>
      <w:r>
        <w:t xml:space="preserve"> Dillon, AT&amp;T,</w:t>
      </w:r>
      <w:r w:rsidRPr="001B086D">
        <w:t xml:space="preserve"> asked about the implemented Change Order NANC 383 for a separate SOA channel for notifications.  She asked if anyone is using it.  She said that if there is not a need for it, why did the industry request it and do we want to continue it and continue to regression test it.  </w:t>
      </w:r>
    </w:p>
    <w:p w:rsidR="008E3701" w:rsidRPr="008E3701" w:rsidRDefault="008E3701" w:rsidP="008E3701">
      <w:pPr>
        <w:pStyle w:val="ListParagraph"/>
        <w:numPr>
          <w:ilvl w:val="1"/>
          <w:numId w:val="36"/>
        </w:numPr>
        <w:contextualSpacing/>
        <w:rPr>
          <w:b/>
        </w:rPr>
      </w:pPr>
      <w:r>
        <w:rPr>
          <w:b/>
        </w:rPr>
        <w:t>This Action Item 05316-02 has been closed</w:t>
      </w:r>
    </w:p>
    <w:p w:rsidR="00CD5670" w:rsidRPr="001B086D" w:rsidRDefault="00CD5670" w:rsidP="00CD5670">
      <w:pPr>
        <w:ind w:left="-360"/>
        <w:contextualSpacing/>
      </w:pPr>
    </w:p>
    <w:p w:rsidR="00CD5670" w:rsidRDefault="006F040C" w:rsidP="00CD5670">
      <w:pPr>
        <w:numPr>
          <w:ilvl w:val="0"/>
          <w:numId w:val="29"/>
        </w:numPr>
        <w:contextualSpacing/>
      </w:pPr>
      <w:r>
        <w:t xml:space="preserve">During the May 2016 meeting, Neustar had an </w:t>
      </w:r>
      <w:r w:rsidR="00CD5670" w:rsidRPr="00A72FD4">
        <w:t xml:space="preserve">action item to determine if anyone is using NANC 383 functionality. </w:t>
      </w:r>
    </w:p>
    <w:p w:rsidR="006F040C" w:rsidRDefault="006F040C" w:rsidP="006F040C">
      <w:pPr>
        <w:pStyle w:val="ListParagraph"/>
        <w:numPr>
          <w:ilvl w:val="1"/>
          <w:numId w:val="29"/>
        </w:numPr>
        <w:spacing w:after="240"/>
        <w:rPr>
          <w:rFonts w:ascii="Georgia" w:hAnsi="Georgia"/>
        </w:rPr>
      </w:pPr>
      <w:r w:rsidRPr="00DF426E">
        <w:rPr>
          <w:rFonts w:ascii="Georgia" w:hAnsi="Georgia"/>
        </w:rPr>
        <w:t xml:space="preserve">Gary Sacra found that No SPs use this. This item should be added to the sunset list by creating a Change Order that doesn’t involve the vendors or SPs (NANC460). </w:t>
      </w:r>
    </w:p>
    <w:p w:rsidR="006F040C" w:rsidRDefault="006F040C" w:rsidP="006F040C">
      <w:pPr>
        <w:ind w:left="360"/>
        <w:contextualSpacing/>
      </w:pPr>
    </w:p>
    <w:p w:rsidR="00CD5670" w:rsidRDefault="006F040C" w:rsidP="006F040C">
      <w:pPr>
        <w:pStyle w:val="ListParagraph"/>
        <w:numPr>
          <w:ilvl w:val="0"/>
          <w:numId w:val="29"/>
        </w:numPr>
        <w:contextualSpacing/>
      </w:pPr>
      <w:r>
        <w:t xml:space="preserve">The </w:t>
      </w:r>
      <w:r w:rsidR="00CD5670" w:rsidRPr="00A72FD4">
        <w:t>SP</w:t>
      </w:r>
      <w:r>
        <w:t xml:space="preserve">’s had an </w:t>
      </w:r>
      <w:r w:rsidR="00CD5670" w:rsidRPr="00A72FD4">
        <w:t xml:space="preserve">action item to determine if they have a use for NANC 383 functionality.  </w:t>
      </w:r>
    </w:p>
    <w:p w:rsidR="006F040C" w:rsidRDefault="006F040C" w:rsidP="006F040C">
      <w:pPr>
        <w:pStyle w:val="ListParagraph"/>
        <w:numPr>
          <w:ilvl w:val="1"/>
          <w:numId w:val="29"/>
        </w:numPr>
        <w:contextualSpacing/>
      </w:pPr>
      <w:r>
        <w:t>No SP contacted the Tri-Chairs informing them that they had a need for this functionality.</w:t>
      </w:r>
    </w:p>
    <w:p w:rsidR="00A72FD4" w:rsidRPr="006F040C" w:rsidRDefault="00A72FD4" w:rsidP="006F040C">
      <w:pPr>
        <w:contextualSpacing/>
        <w:rPr>
          <w:b/>
        </w:rPr>
      </w:pPr>
    </w:p>
    <w:p w:rsidR="00DF426E" w:rsidRPr="00DD09F1" w:rsidRDefault="008E3701" w:rsidP="00DF426E">
      <w:pPr>
        <w:pStyle w:val="ListParagraph"/>
        <w:numPr>
          <w:ilvl w:val="0"/>
          <w:numId w:val="29"/>
        </w:numPr>
        <w:spacing w:after="240"/>
        <w:rPr>
          <w:rFonts w:ascii="Georgia" w:hAnsi="Georgia"/>
        </w:rPr>
      </w:pPr>
      <w:r>
        <w:rPr>
          <w:rFonts w:ascii="Georgia" w:hAnsi="Georgia"/>
          <w:highlight w:val="yellow"/>
        </w:rPr>
        <w:t xml:space="preserve">New </w:t>
      </w:r>
      <w:r w:rsidR="00DF426E" w:rsidRPr="00DD09F1">
        <w:rPr>
          <w:rFonts w:ascii="Georgia" w:hAnsi="Georgia"/>
          <w:highlight w:val="yellow"/>
        </w:rPr>
        <w:t>ACTION ITEM</w:t>
      </w:r>
      <w:r w:rsidR="00DF426E" w:rsidRPr="00DD09F1">
        <w:rPr>
          <w:rFonts w:ascii="Georgia" w:hAnsi="Georgia"/>
        </w:rPr>
        <w:t xml:space="preserve"> –SPs to go back and internally check to determine what the trigger would be to sunset the functionalities in NANC 460</w:t>
      </w:r>
      <w:r w:rsidR="008B5E0D">
        <w:rPr>
          <w:rFonts w:ascii="Georgia" w:hAnsi="Georgia"/>
        </w:rPr>
        <w:t>.</w:t>
      </w:r>
      <w:r w:rsidR="00DF426E" w:rsidRPr="00DD09F1">
        <w:rPr>
          <w:rFonts w:ascii="Georgia" w:hAnsi="Georgia"/>
        </w:rPr>
        <w:t xml:space="preserve"> </w:t>
      </w:r>
    </w:p>
    <w:p w:rsidR="006641DC" w:rsidRPr="00DF426E" w:rsidRDefault="006641DC" w:rsidP="006641DC">
      <w:pPr>
        <w:pStyle w:val="ListParagraph"/>
        <w:spacing w:after="240"/>
        <w:rPr>
          <w:rFonts w:ascii="Georgia" w:hAnsi="Georgia"/>
          <w:highlight w:val="red"/>
        </w:rPr>
      </w:pPr>
      <w:r w:rsidRPr="006641DC">
        <w:rPr>
          <w:rFonts w:ascii="Georgia" w:hAnsi="Georgia"/>
        </w:rPr>
        <w:object w:dxaOrig="1536" w:dyaOrig="993">
          <v:shape id="_x0000_i1036" type="#_x0000_t75" style="width:76.5pt;height:49.5pt" o:ole="">
            <v:imagedata r:id="rId28" o:title=""/>
          </v:shape>
          <o:OLEObject Type="Link" ProgID="Word.Document.12" ShapeID="_x0000_i1036" DrawAspect="Icon" r:id="rId29" UpdateMode="Always">
            <o:LinkType>EnhancedMetaFile</o:LinkType>
            <o:LockedField>false</o:LockedField>
            <o:FieldCodes>\f 0 \* MERGEFORMAT</o:FieldCodes>
          </o:OLEObject>
        </w:object>
      </w:r>
    </w:p>
    <w:p w:rsidR="00F2336A" w:rsidRDefault="007050D2" w:rsidP="009227C1">
      <w:pPr>
        <w:contextualSpacing/>
        <w:rPr>
          <w:rFonts w:cs="Arial"/>
          <w:b/>
          <w:highlight w:val="yellow"/>
          <w:u w:val="single"/>
        </w:rPr>
      </w:pPr>
      <w:r>
        <w:rPr>
          <w:bCs/>
        </w:rPr>
        <w:t>.</w:t>
      </w:r>
    </w:p>
    <w:p w:rsidR="006420DE" w:rsidRDefault="006420DE" w:rsidP="009227C1">
      <w:pPr>
        <w:contextualSpacing/>
      </w:pPr>
    </w:p>
    <w:p w:rsidR="00D40A4F" w:rsidRDefault="00D40A4F" w:rsidP="00C40D2F">
      <w:pPr>
        <w:contextualSpacing/>
        <w:rPr>
          <w:b/>
          <w:bCs/>
          <w:highlight w:val="lightGray"/>
          <w:u w:val="single"/>
        </w:rPr>
      </w:pPr>
    </w:p>
    <w:p w:rsidR="00D40A4F" w:rsidRDefault="00D40A4F" w:rsidP="00C40D2F">
      <w:pPr>
        <w:contextualSpacing/>
        <w:rPr>
          <w:b/>
          <w:bCs/>
          <w:highlight w:val="lightGray"/>
          <w:u w:val="single"/>
        </w:rPr>
      </w:pPr>
    </w:p>
    <w:p w:rsidR="00D40A4F" w:rsidRDefault="00D40A4F" w:rsidP="00C40D2F">
      <w:pPr>
        <w:contextualSpacing/>
        <w:rPr>
          <w:b/>
          <w:bCs/>
          <w:highlight w:val="lightGray"/>
          <w:u w:val="single"/>
        </w:rPr>
      </w:pPr>
    </w:p>
    <w:p w:rsidR="00D40A4F" w:rsidRDefault="00D40A4F" w:rsidP="00C40D2F">
      <w:pPr>
        <w:contextualSpacing/>
        <w:rPr>
          <w:b/>
          <w:bCs/>
          <w:highlight w:val="lightGray"/>
          <w:u w:val="single"/>
        </w:rPr>
      </w:pPr>
    </w:p>
    <w:p w:rsidR="00671812" w:rsidRDefault="00671812" w:rsidP="00C40D2F">
      <w:pPr>
        <w:contextualSpacing/>
        <w:rPr>
          <w:b/>
          <w:bCs/>
          <w:u w:val="single"/>
        </w:rPr>
      </w:pPr>
    </w:p>
    <w:p w:rsidR="00C40D2F" w:rsidRPr="003601B5" w:rsidRDefault="003601B5" w:rsidP="00C40D2F">
      <w:pPr>
        <w:spacing w:after="200" w:line="276" w:lineRule="auto"/>
        <w:rPr>
          <w:b/>
          <w:u w:val="single"/>
        </w:rPr>
      </w:pPr>
      <w:r w:rsidRPr="001379BF">
        <w:rPr>
          <w:b/>
          <w:highlight w:val="yellow"/>
          <w:u w:val="single"/>
        </w:rPr>
        <w:t>Testbed Focus Group</w:t>
      </w:r>
    </w:p>
    <w:p w:rsidR="00C40D2F" w:rsidRPr="00EE0873" w:rsidRDefault="00C40D2F" w:rsidP="00C40D2F">
      <w:pPr>
        <w:spacing w:after="200" w:line="276" w:lineRule="auto"/>
      </w:pPr>
      <w:r w:rsidRPr="00EE0873">
        <w:t>Mary provided the following email report:</w:t>
      </w:r>
    </w:p>
    <w:p w:rsidR="00EE0873" w:rsidRPr="002A0A7A" w:rsidRDefault="00EE0873" w:rsidP="00EE0873">
      <w:r w:rsidRPr="002A0A7A">
        <w:t>The Testbed Focus Group has continued to meet though our meetings have currently been less often, to allow the test plan sub groups time to meet in between the main group meetings to focus on moving forward to the individual test plan completion of documentation. That work is progressing, as is the continued work in soliciting members for participation in the testing. Many companies have signed the ATIS NDA for participating in the testing, with full access to the testing documentation, and others may still come forward to sign the NDA as well. Our latest full meeting was on 6/28 and our next full meeting is scheduled for 7/26.</w:t>
      </w:r>
      <w:r w:rsidR="00D82052">
        <w:t xml:space="preserve">   Testing is expected to begin at the end of 2016.</w:t>
      </w:r>
    </w:p>
    <w:p w:rsidR="00EE0873" w:rsidRDefault="00EE0873" w:rsidP="00EE0873">
      <w:pPr>
        <w:rPr>
          <w:rFonts w:ascii="Calibri" w:hAnsi="Calibri"/>
          <w:sz w:val="22"/>
          <w:szCs w:val="22"/>
        </w:rPr>
      </w:pPr>
    </w:p>
    <w:p w:rsidR="00C40D2F" w:rsidRDefault="00C40D2F" w:rsidP="009227C1">
      <w:pPr>
        <w:contextualSpacing/>
      </w:pPr>
    </w:p>
    <w:p w:rsidR="00C40D2F" w:rsidRPr="00707AD2" w:rsidRDefault="00C40D2F" w:rsidP="00C40D2F">
      <w:pPr>
        <w:contextualSpacing/>
        <w:rPr>
          <w:u w:val="single"/>
        </w:rPr>
      </w:pPr>
      <w:r w:rsidRPr="00707AD2">
        <w:rPr>
          <w:rFonts w:cs="Arial"/>
          <w:b/>
          <w:highlight w:val="yellow"/>
          <w:u w:val="single"/>
        </w:rPr>
        <w:t>IP Transition effects on Number Portability</w:t>
      </w:r>
    </w:p>
    <w:p w:rsidR="00C40D2F" w:rsidRDefault="00C40D2F" w:rsidP="009227C1">
      <w:pPr>
        <w:contextualSpacing/>
      </w:pPr>
    </w:p>
    <w:p w:rsidR="00F46EB5" w:rsidRDefault="00F46EB5" w:rsidP="009227C1">
      <w:pPr>
        <w:contextualSpacing/>
        <w:rPr>
          <w:bCs/>
        </w:rPr>
      </w:pPr>
      <w:r w:rsidRPr="00FB119E">
        <w:t>Mary Retka provided a report</w:t>
      </w:r>
      <w:r w:rsidRPr="00FB119E">
        <w:rPr>
          <w:bCs/>
        </w:rPr>
        <w:t>:</w:t>
      </w:r>
    </w:p>
    <w:p w:rsidR="006B7A91" w:rsidRDefault="006B7A91" w:rsidP="009227C1">
      <w:pPr>
        <w:contextualSpacing/>
        <w:rPr>
          <w:bCs/>
        </w:rPr>
      </w:pPr>
    </w:p>
    <w:p w:rsidR="006B7A91" w:rsidRPr="00F827E9" w:rsidRDefault="006B7A91" w:rsidP="009227C1">
      <w:pPr>
        <w:contextualSpacing/>
        <w:rPr>
          <w:bCs/>
          <w:highlight w:val="lightGray"/>
        </w:rPr>
      </w:pPr>
      <w:r>
        <w:rPr>
          <w:bCs/>
        </w:rPr>
        <w:t>The major piece is the PTSC document on Nationwide Number Portability which will be reviewed by the LNPA WG.</w:t>
      </w:r>
    </w:p>
    <w:p w:rsidR="00F46EB5" w:rsidRPr="00F827E9" w:rsidRDefault="00F46EB5" w:rsidP="009227C1">
      <w:pPr>
        <w:contextualSpacing/>
        <w:rPr>
          <w:highlight w:val="lightGray"/>
        </w:rPr>
      </w:pPr>
    </w:p>
    <w:p w:rsidR="00794A24" w:rsidRDefault="00794A24" w:rsidP="009227C1">
      <w:pPr>
        <w:contextualSpacing/>
      </w:pPr>
    </w:p>
    <w:p w:rsidR="000A7557" w:rsidRDefault="000A7557" w:rsidP="009227C1">
      <w:pPr>
        <w:contextualSpacing/>
      </w:pPr>
    </w:p>
    <w:p w:rsidR="00A8322A" w:rsidRPr="00D6205E" w:rsidRDefault="00A8322A" w:rsidP="009227C1">
      <w:pPr>
        <w:contextualSpacing/>
        <w:rPr>
          <w:b/>
          <w:u w:val="single"/>
        </w:rPr>
      </w:pPr>
      <w:r w:rsidRPr="00D6205E">
        <w:rPr>
          <w:b/>
          <w:highlight w:val="yellow"/>
          <w:u w:val="single"/>
        </w:rPr>
        <w:t>LNPA Transition Discussion</w:t>
      </w:r>
      <w:r w:rsidRPr="00D6205E">
        <w:rPr>
          <w:b/>
          <w:bCs/>
          <w:highlight w:val="yellow"/>
          <w:u w:val="single"/>
        </w:rPr>
        <w:t xml:space="preserve"> - All</w:t>
      </w:r>
    </w:p>
    <w:p w:rsidR="00A8322A" w:rsidRDefault="00A8322A" w:rsidP="009227C1">
      <w:pPr>
        <w:contextualSpacing/>
      </w:pPr>
    </w:p>
    <w:p w:rsidR="00A8322A" w:rsidRPr="009F3107" w:rsidRDefault="00D236E8" w:rsidP="009227C1">
      <w:pPr>
        <w:contextualSpacing/>
      </w:pPr>
      <w:r w:rsidRPr="009F3107">
        <w:t>T</w:t>
      </w:r>
      <w:r w:rsidR="0030756F" w:rsidRPr="009F3107">
        <w:t xml:space="preserve">he APT continues to review the industry test cases for turning up an NPAC/SMS.  </w:t>
      </w:r>
    </w:p>
    <w:p w:rsidR="00D236E8" w:rsidRPr="009F3107" w:rsidRDefault="00D236E8" w:rsidP="009227C1">
      <w:pPr>
        <w:contextualSpacing/>
      </w:pPr>
    </w:p>
    <w:p w:rsidR="00D236E8" w:rsidRDefault="00D236E8" w:rsidP="009227C1">
      <w:pPr>
        <w:contextualSpacing/>
      </w:pPr>
      <w:r w:rsidRPr="009F3107">
        <w:t xml:space="preserve">The Transition Oversight Manager (TOM) </w:t>
      </w:r>
      <w:r w:rsidR="009F3107">
        <w:t>scheduled time following the July</w:t>
      </w:r>
      <w:r w:rsidRPr="009F3107">
        <w:t xml:space="preserve"> LNPA Working Group Meeting to informally meet persons interested in discussing the LNPA transition project.</w:t>
      </w:r>
    </w:p>
    <w:p w:rsidR="0028628C" w:rsidRPr="001B7373" w:rsidRDefault="0028628C" w:rsidP="009227C1">
      <w:pPr>
        <w:contextualSpacing/>
      </w:pPr>
    </w:p>
    <w:p w:rsidR="001D22EC" w:rsidRDefault="001D22EC" w:rsidP="009227C1">
      <w:pPr>
        <w:contextualSpacing/>
        <w:rPr>
          <w:b/>
          <w:highlight w:val="yellow"/>
          <w:u w:val="single"/>
        </w:rPr>
      </w:pPr>
    </w:p>
    <w:p w:rsidR="001D22EC" w:rsidRDefault="001D22EC" w:rsidP="009227C1">
      <w:pPr>
        <w:contextualSpacing/>
        <w:rPr>
          <w:b/>
          <w:highlight w:val="yellow"/>
          <w:u w:val="single"/>
        </w:rPr>
      </w:pPr>
    </w:p>
    <w:p w:rsidR="001D22EC" w:rsidRDefault="001D22EC" w:rsidP="009227C1">
      <w:pPr>
        <w:contextualSpacing/>
        <w:rPr>
          <w:b/>
          <w:highlight w:val="yellow"/>
          <w:u w:val="single"/>
        </w:rPr>
      </w:pPr>
    </w:p>
    <w:p w:rsidR="001D22EC" w:rsidRDefault="001D22EC" w:rsidP="009227C1">
      <w:pPr>
        <w:contextualSpacing/>
        <w:rPr>
          <w:b/>
          <w:highlight w:val="yellow"/>
          <w:u w:val="single"/>
        </w:rPr>
      </w:pPr>
    </w:p>
    <w:p w:rsidR="001D22EC" w:rsidRDefault="001D22EC" w:rsidP="009227C1">
      <w:pPr>
        <w:contextualSpacing/>
        <w:rPr>
          <w:b/>
          <w:highlight w:val="yellow"/>
          <w:u w:val="single"/>
        </w:rPr>
      </w:pPr>
    </w:p>
    <w:p w:rsidR="001D22EC" w:rsidRDefault="001D22EC" w:rsidP="009227C1">
      <w:pPr>
        <w:contextualSpacing/>
        <w:rPr>
          <w:b/>
          <w:highlight w:val="yellow"/>
          <w:u w:val="single"/>
        </w:rPr>
      </w:pPr>
    </w:p>
    <w:p w:rsidR="00F827E9" w:rsidRDefault="00F827E9" w:rsidP="009227C1">
      <w:pPr>
        <w:contextualSpacing/>
        <w:rPr>
          <w:b/>
          <w:highlight w:val="yellow"/>
          <w:u w:val="single"/>
        </w:rPr>
      </w:pPr>
      <w:r>
        <w:rPr>
          <w:b/>
          <w:highlight w:val="yellow"/>
          <w:u w:val="single"/>
        </w:rPr>
        <w:t>Nationwide Number Portability (NNP) – PTSC Document Review – ALL</w:t>
      </w:r>
    </w:p>
    <w:p w:rsidR="00F827E9" w:rsidRDefault="00F827E9" w:rsidP="009227C1">
      <w:pPr>
        <w:contextualSpacing/>
        <w:rPr>
          <w:b/>
          <w:highlight w:val="yellow"/>
          <w:u w:val="single"/>
        </w:rPr>
      </w:pPr>
    </w:p>
    <w:p w:rsidR="00F827E9" w:rsidRDefault="00BF513D" w:rsidP="009227C1">
      <w:pPr>
        <w:contextualSpacing/>
      </w:pPr>
      <w:r w:rsidRPr="00BF513D">
        <w:object w:dxaOrig="1534" w:dyaOrig="991">
          <v:shape id="_x0000_i1037" type="#_x0000_t75" style="width:76.5pt;height:49.5pt" o:ole="">
            <v:imagedata r:id="rId30" o:title=""/>
          </v:shape>
          <o:OLEObject Type="Embed" ProgID="Package" ShapeID="_x0000_i1037" DrawAspect="Icon" ObjectID="_1533644791" r:id="rId31"/>
        </w:object>
      </w:r>
    </w:p>
    <w:p w:rsidR="003128EF" w:rsidRPr="003128EF" w:rsidRDefault="003128EF" w:rsidP="000A1C9D">
      <w:pPr>
        <w:pStyle w:val="ListParagraph"/>
        <w:numPr>
          <w:ilvl w:val="0"/>
          <w:numId w:val="31"/>
        </w:numPr>
        <w:contextualSpacing/>
        <w:rPr>
          <w:rFonts w:ascii="Times New Roman" w:hAnsi="Times New Roman" w:cs="Times New Roman"/>
          <w:sz w:val="24"/>
          <w:szCs w:val="24"/>
        </w:rPr>
      </w:pPr>
      <w:r>
        <w:t>Penn Pfautz gave an overview of the ATIS PTSC Document</w:t>
      </w:r>
    </w:p>
    <w:p w:rsidR="00674C4E" w:rsidRPr="003128EF" w:rsidRDefault="00674C4E" w:rsidP="000A1C9D">
      <w:pPr>
        <w:pStyle w:val="ListParagraph"/>
        <w:numPr>
          <w:ilvl w:val="0"/>
          <w:numId w:val="31"/>
        </w:numPr>
        <w:contextualSpacing/>
        <w:rPr>
          <w:rFonts w:ascii="Times New Roman" w:hAnsi="Times New Roman" w:cs="Times New Roman"/>
          <w:sz w:val="24"/>
          <w:szCs w:val="24"/>
        </w:rPr>
      </w:pPr>
      <w:r w:rsidRPr="003128EF">
        <w:rPr>
          <w:rFonts w:ascii="Times New Roman" w:hAnsi="Times New Roman" w:cs="Times New Roman"/>
          <w:bCs/>
          <w:sz w:val="24"/>
          <w:szCs w:val="24"/>
        </w:rPr>
        <w:t>5 Approaches covered in the document.</w:t>
      </w:r>
    </w:p>
    <w:p w:rsidR="00674C4E" w:rsidRPr="003128EF" w:rsidRDefault="00674C4E" w:rsidP="00674C4E">
      <w:pPr>
        <w:pStyle w:val="NoSpacing"/>
        <w:numPr>
          <w:ilvl w:val="1"/>
          <w:numId w:val="31"/>
        </w:numPr>
        <w:rPr>
          <w:rFonts w:ascii="Times New Roman" w:hAnsi="Times New Roman"/>
          <w:szCs w:val="24"/>
        </w:rPr>
      </w:pPr>
      <w:r w:rsidRPr="003128EF">
        <w:rPr>
          <w:rFonts w:ascii="Times New Roman" w:hAnsi="Times New Roman"/>
          <w:bCs/>
          <w:szCs w:val="24"/>
        </w:rPr>
        <w:t>Commercial Agreements (the CCA/CTIA Interim solution). Using 3</w:t>
      </w:r>
      <w:r w:rsidRPr="003128EF">
        <w:rPr>
          <w:rFonts w:ascii="Times New Roman" w:hAnsi="Times New Roman"/>
          <w:bCs/>
          <w:szCs w:val="24"/>
          <w:vertAlign w:val="superscript"/>
        </w:rPr>
        <w:t>rd</w:t>
      </w:r>
      <w:r w:rsidRPr="003128EF">
        <w:rPr>
          <w:rFonts w:ascii="Times New Roman" w:hAnsi="Times New Roman"/>
          <w:bCs/>
          <w:szCs w:val="24"/>
        </w:rPr>
        <w:t xml:space="preserve"> parties to provide a point of interconnection in the ported-from LATA and transport terminating calls to recipient carrier network</w:t>
      </w:r>
    </w:p>
    <w:p w:rsidR="00674C4E" w:rsidRPr="003128EF" w:rsidRDefault="00674C4E" w:rsidP="00674C4E">
      <w:pPr>
        <w:pStyle w:val="NoSpacing"/>
        <w:numPr>
          <w:ilvl w:val="1"/>
          <w:numId w:val="31"/>
        </w:numPr>
        <w:rPr>
          <w:rFonts w:ascii="Times New Roman" w:hAnsi="Times New Roman"/>
          <w:szCs w:val="24"/>
        </w:rPr>
      </w:pPr>
      <w:r w:rsidRPr="003128EF">
        <w:rPr>
          <w:rFonts w:ascii="Times New Roman" w:hAnsi="Times New Roman"/>
          <w:bCs/>
          <w:szCs w:val="24"/>
        </w:rPr>
        <w:t>National LRN – allows LRN to be used outside the current LATA boundaries</w:t>
      </w:r>
    </w:p>
    <w:p w:rsidR="00674C4E" w:rsidRPr="003128EF" w:rsidRDefault="00674C4E" w:rsidP="00674C4E">
      <w:pPr>
        <w:pStyle w:val="NoSpacing"/>
        <w:numPr>
          <w:ilvl w:val="1"/>
          <w:numId w:val="31"/>
        </w:numPr>
        <w:rPr>
          <w:rFonts w:ascii="Times New Roman" w:hAnsi="Times New Roman"/>
          <w:szCs w:val="24"/>
        </w:rPr>
      </w:pPr>
      <w:r w:rsidRPr="003128EF">
        <w:rPr>
          <w:rFonts w:ascii="Times New Roman" w:hAnsi="Times New Roman"/>
          <w:bCs/>
          <w:szCs w:val="24"/>
        </w:rPr>
        <w:t>Location Portability per GR-2982-CORE – original (c.1998) specification for portability outside the rate center – circuit switched based. Need an additional signaling parameter (GUBB – geographic unit building block NPA-NXX format) administered by the NPAC</w:t>
      </w:r>
    </w:p>
    <w:p w:rsidR="00674C4E" w:rsidRPr="003128EF" w:rsidRDefault="00674C4E" w:rsidP="00674C4E">
      <w:pPr>
        <w:pStyle w:val="NoSpacing"/>
        <w:numPr>
          <w:ilvl w:val="1"/>
          <w:numId w:val="31"/>
        </w:numPr>
        <w:rPr>
          <w:rFonts w:ascii="Times New Roman" w:hAnsi="Times New Roman"/>
          <w:szCs w:val="24"/>
        </w:rPr>
      </w:pPr>
      <w:r w:rsidRPr="003128EF">
        <w:rPr>
          <w:rFonts w:ascii="Times New Roman" w:hAnsi="Times New Roman"/>
          <w:bCs/>
          <w:szCs w:val="24"/>
        </w:rPr>
        <w:t>Non-Geographic LRN – new numbering resources (Non-geographic area code) to be used for routing numbers (NGLRN) for NNP TNs.</w:t>
      </w:r>
    </w:p>
    <w:p w:rsidR="00674C4E" w:rsidRPr="003128EF" w:rsidRDefault="00674C4E" w:rsidP="00674C4E">
      <w:pPr>
        <w:pStyle w:val="NoSpacing"/>
        <w:numPr>
          <w:ilvl w:val="1"/>
          <w:numId w:val="31"/>
        </w:numPr>
        <w:rPr>
          <w:rFonts w:ascii="Times New Roman" w:hAnsi="Times New Roman"/>
          <w:szCs w:val="24"/>
        </w:rPr>
      </w:pPr>
      <w:r w:rsidRPr="003128EF">
        <w:rPr>
          <w:rFonts w:ascii="Times New Roman" w:hAnsi="Times New Roman"/>
          <w:bCs/>
          <w:szCs w:val="24"/>
        </w:rPr>
        <w:t xml:space="preserve">Internet Interconnection – this is Port IP transition approach. </w:t>
      </w:r>
    </w:p>
    <w:p w:rsidR="003128EF" w:rsidRPr="003128EF" w:rsidRDefault="003128EF" w:rsidP="003128EF">
      <w:pPr>
        <w:pStyle w:val="NoSpacing"/>
        <w:numPr>
          <w:ilvl w:val="0"/>
          <w:numId w:val="31"/>
        </w:numPr>
        <w:rPr>
          <w:rFonts w:ascii="Times New Roman" w:hAnsi="Times New Roman"/>
          <w:szCs w:val="24"/>
        </w:rPr>
      </w:pPr>
      <w:r w:rsidRPr="003128EF">
        <w:rPr>
          <w:rFonts w:ascii="Times New Roman" w:hAnsi="Times New Roman"/>
          <w:szCs w:val="24"/>
        </w:rPr>
        <w:t>The NNP sub-committee of the LNPA WG will look at the 5 Approaches that the ATIS PTSC covered in the document that they sent out to determine if there would need to be changes in the flows, processes, or NPAC system(s).</w:t>
      </w:r>
      <w:r w:rsidR="009E275B">
        <w:rPr>
          <w:rFonts w:ascii="Times New Roman" w:hAnsi="Times New Roman"/>
          <w:szCs w:val="24"/>
        </w:rPr>
        <w:t xml:space="preserve"> There will be an update from the subcommittee in the September 2016 meeting.</w:t>
      </w:r>
    </w:p>
    <w:p w:rsidR="003128EF" w:rsidRPr="003128EF" w:rsidRDefault="003128EF" w:rsidP="003128EF">
      <w:pPr>
        <w:pStyle w:val="NoSpacing"/>
        <w:ind w:left="1440"/>
        <w:rPr>
          <w:rFonts w:ascii="Times New Roman" w:hAnsi="Times New Roman"/>
          <w:szCs w:val="24"/>
        </w:rPr>
      </w:pPr>
    </w:p>
    <w:p w:rsidR="00F827E9" w:rsidRPr="00F827E9" w:rsidRDefault="00F827E9" w:rsidP="009227C1">
      <w:pPr>
        <w:contextualSpacing/>
        <w:rPr>
          <w:highlight w:val="yellow"/>
        </w:rPr>
      </w:pPr>
    </w:p>
    <w:p w:rsidR="005F488B" w:rsidRPr="001B7373" w:rsidRDefault="005F488B" w:rsidP="009227C1">
      <w:pPr>
        <w:contextualSpacing/>
        <w:rPr>
          <w:b/>
          <w:u w:val="single"/>
        </w:rPr>
      </w:pPr>
      <w:r w:rsidRPr="00A8322A">
        <w:rPr>
          <w:b/>
          <w:highlight w:val="yellow"/>
          <w:u w:val="single"/>
        </w:rPr>
        <w:t>Dev</w:t>
      </w:r>
      <w:r w:rsidR="00897B38" w:rsidRPr="00A8322A">
        <w:rPr>
          <w:b/>
          <w:highlight w:val="yellow"/>
          <w:u w:val="single"/>
        </w:rPr>
        <w:t>elop the LNPA WG Report to the NANC, FON, IMG</w:t>
      </w:r>
      <w:r w:rsidR="00A8322A" w:rsidRPr="00A8322A">
        <w:rPr>
          <w:b/>
          <w:highlight w:val="yellow"/>
          <w:u w:val="single"/>
        </w:rPr>
        <w:t>, etc.</w:t>
      </w:r>
    </w:p>
    <w:p w:rsidR="006420DE" w:rsidRPr="001B7373" w:rsidRDefault="006420DE" w:rsidP="009227C1">
      <w:pPr>
        <w:contextualSpacing/>
      </w:pPr>
    </w:p>
    <w:p w:rsidR="006420DE" w:rsidRDefault="0030756F" w:rsidP="009227C1">
      <w:pPr>
        <w:contextualSpacing/>
      </w:pPr>
      <w:r>
        <w:t xml:space="preserve">Paula Campagnoli will </w:t>
      </w:r>
      <w:r w:rsidR="00CC3A95">
        <w:t xml:space="preserve">develop and distribute a draft NANC report for approval prior to the </w:t>
      </w:r>
      <w:r w:rsidR="00CD5670">
        <w:t>September</w:t>
      </w:r>
      <w:r w:rsidR="00CC3A95">
        <w:t xml:space="preserve"> NANC meeting</w:t>
      </w:r>
      <w:r>
        <w:t>.</w:t>
      </w:r>
    </w:p>
    <w:p w:rsidR="0030756F" w:rsidRDefault="0030756F" w:rsidP="009227C1">
      <w:pPr>
        <w:contextualSpacing/>
      </w:pPr>
    </w:p>
    <w:p w:rsidR="0030756F" w:rsidRDefault="0030756F" w:rsidP="009227C1">
      <w:pPr>
        <w:contextualSpacing/>
      </w:pPr>
      <w:r>
        <w:t xml:space="preserve">The FON and IMG representatives will use the NANC report to update their respective groups.  </w:t>
      </w:r>
    </w:p>
    <w:p w:rsidR="00BD3699" w:rsidRDefault="00BD3699" w:rsidP="009227C1">
      <w:pPr>
        <w:contextualSpacing/>
      </w:pPr>
    </w:p>
    <w:p w:rsidR="00F2336A" w:rsidRDefault="00F2336A" w:rsidP="009227C1">
      <w:pPr>
        <w:contextualSpacing/>
        <w:rPr>
          <w:b/>
          <w:highlight w:val="yellow"/>
          <w:u w:val="single"/>
        </w:rPr>
      </w:pPr>
    </w:p>
    <w:p w:rsidR="0033124C" w:rsidRPr="0033124C" w:rsidRDefault="0033124C" w:rsidP="009227C1">
      <w:pPr>
        <w:contextualSpacing/>
        <w:rPr>
          <w:b/>
          <w:u w:val="single"/>
        </w:rPr>
      </w:pPr>
      <w:r w:rsidRPr="0033124C">
        <w:rPr>
          <w:b/>
          <w:highlight w:val="yellow"/>
          <w:u w:val="single"/>
        </w:rPr>
        <w:t>Unfinished/New Business</w:t>
      </w:r>
    </w:p>
    <w:p w:rsidR="00BD6C6B" w:rsidRDefault="00BD6C6B" w:rsidP="009227C1">
      <w:pPr>
        <w:contextualSpacing/>
      </w:pPr>
    </w:p>
    <w:p w:rsidR="00691DA3" w:rsidRPr="00D22594" w:rsidRDefault="00691DA3" w:rsidP="00691DA3">
      <w:pPr>
        <w:pStyle w:val="ListParagraph"/>
        <w:numPr>
          <w:ilvl w:val="0"/>
          <w:numId w:val="37"/>
        </w:numPr>
        <w:contextualSpacing/>
        <w:rPr>
          <w:bCs/>
        </w:rPr>
      </w:pPr>
      <w:r w:rsidRPr="00D22594">
        <w:rPr>
          <w:bCs/>
        </w:rPr>
        <w:t xml:space="preserve">Nancy Cornwell- Cellcom – sent a request to change the already approved May 3-4, 2016 DRAFT Meeting Minutes with edits.  There were no objections to approving the changed Draft Meeting Minutes.  </w:t>
      </w:r>
    </w:p>
    <w:p w:rsidR="00691DA3" w:rsidRDefault="00691DA3" w:rsidP="00691DA3">
      <w:pPr>
        <w:contextualSpacing/>
        <w:rPr>
          <w:bCs/>
        </w:rPr>
      </w:pPr>
    </w:p>
    <w:p w:rsidR="00691DA3" w:rsidRDefault="00691DA3" w:rsidP="00691DA3">
      <w:pPr>
        <w:pStyle w:val="ListParagraph"/>
        <w:numPr>
          <w:ilvl w:val="0"/>
          <w:numId w:val="37"/>
        </w:numPr>
        <w:contextualSpacing/>
        <w:rPr>
          <w:bCs/>
        </w:rPr>
      </w:pPr>
      <w:r>
        <w:rPr>
          <w:bCs/>
        </w:rPr>
        <w:t xml:space="preserve">Nominations for ILEC Tri-Chair.  There is one nomination, Deb Tucker.  If there is only one nomination, we would not have to vote.  A question was call if there were any objections to having Deb Tucker be the Tri-chair.  </w:t>
      </w:r>
      <w:r w:rsidR="001379BF">
        <w:rPr>
          <w:bCs/>
        </w:rPr>
        <w:t xml:space="preserve">Scott Terry, Windstream asked what happens when Verizon completes the acquisition of XO. Dawn Lawrence, XO, stated that we will have to address that when and if it happens.  </w:t>
      </w:r>
      <w:r>
        <w:rPr>
          <w:bCs/>
        </w:rPr>
        <w:t>There were no objections and Deb is now the Tri-chair for the LNPA WG.</w:t>
      </w:r>
    </w:p>
    <w:p w:rsidR="00691DA3" w:rsidRPr="00D22594" w:rsidRDefault="00691DA3" w:rsidP="00691DA3">
      <w:pPr>
        <w:pStyle w:val="ListParagraph"/>
        <w:rPr>
          <w:bCs/>
        </w:rPr>
      </w:pPr>
    </w:p>
    <w:p w:rsidR="00691DA3" w:rsidRDefault="00691DA3" w:rsidP="00691DA3">
      <w:pPr>
        <w:pStyle w:val="ListParagraph"/>
        <w:numPr>
          <w:ilvl w:val="0"/>
          <w:numId w:val="37"/>
        </w:numPr>
        <w:contextualSpacing/>
        <w:rPr>
          <w:bCs/>
        </w:rPr>
      </w:pPr>
      <w:r>
        <w:rPr>
          <w:bCs/>
        </w:rPr>
        <w:t>There will be an August 10, 2016 LNPA WG call to discuss Best Practice 4 and APT</w:t>
      </w:r>
    </w:p>
    <w:p w:rsidR="0096132A" w:rsidRPr="0096132A" w:rsidRDefault="0096132A" w:rsidP="0096132A">
      <w:pPr>
        <w:pStyle w:val="ListParagraph"/>
        <w:rPr>
          <w:bCs/>
        </w:rPr>
      </w:pPr>
    </w:p>
    <w:p w:rsidR="0096132A" w:rsidRDefault="0096132A" w:rsidP="0096132A">
      <w:pPr>
        <w:pStyle w:val="ListParagraph"/>
        <w:numPr>
          <w:ilvl w:val="0"/>
          <w:numId w:val="37"/>
        </w:numPr>
        <w:contextualSpacing/>
      </w:pPr>
      <w:r>
        <w:t xml:space="preserve"> Lonnie Keck </w:t>
      </w:r>
      <w:r w:rsidR="008B5E0D">
        <w:t xml:space="preserve">discussed </w:t>
      </w:r>
      <w:r>
        <w:t>ATIS NGIIF Service Provider Contact Directory – ATIS sent out a request to update the site with the directory with updated contact information.  This is a specific site for LNP contacts.  LNPA WG were asked to go update this directory.  Jackie</w:t>
      </w:r>
      <w:r w:rsidR="008B5E0D">
        <w:t xml:space="preserve"> Voss</w:t>
      </w:r>
      <w:r>
        <w:t>, ATIS, posted a new version on July 7, 2016.  It is password protected and Jackie will send the PW with the link for the updated directory.</w:t>
      </w:r>
    </w:p>
    <w:p w:rsidR="0096132A" w:rsidRDefault="0096132A" w:rsidP="0096132A">
      <w:pPr>
        <w:pStyle w:val="ListParagraph"/>
        <w:ind w:left="360"/>
        <w:contextualSpacing/>
        <w:rPr>
          <w:bCs/>
        </w:rPr>
      </w:pPr>
    </w:p>
    <w:p w:rsidR="00F44EAE" w:rsidRDefault="00F44EAE" w:rsidP="009227C1">
      <w:pPr>
        <w:contextualSpacing/>
        <w:rPr>
          <w:b/>
          <w:color w:val="FF0000"/>
        </w:rPr>
      </w:pPr>
    </w:p>
    <w:p w:rsidR="000A7557" w:rsidRPr="001B7373" w:rsidRDefault="000A7557" w:rsidP="009227C1">
      <w:pPr>
        <w:contextualSpacing/>
        <w:rPr>
          <w:b/>
          <w:color w:val="FF0000"/>
        </w:rPr>
      </w:pPr>
    </w:p>
    <w:p w:rsidR="00FE38B2" w:rsidRPr="00514621" w:rsidRDefault="00FE38B2" w:rsidP="009227C1">
      <w:pPr>
        <w:contextualSpacing/>
        <w:rPr>
          <w:b/>
          <w:u w:val="single"/>
        </w:rPr>
      </w:pPr>
      <w:r w:rsidRPr="00514621">
        <w:rPr>
          <w:b/>
          <w:highlight w:val="yellow"/>
          <w:u w:val="single"/>
        </w:rPr>
        <w:t xml:space="preserve">Discussion of Need for </w:t>
      </w:r>
      <w:r w:rsidR="00F13C90">
        <w:rPr>
          <w:b/>
          <w:highlight w:val="yellow"/>
          <w:u w:val="single"/>
        </w:rPr>
        <w:t>August 10</w:t>
      </w:r>
      <w:r w:rsidR="005B5F16" w:rsidRPr="00514621">
        <w:rPr>
          <w:b/>
          <w:highlight w:val="yellow"/>
          <w:u w:val="single"/>
        </w:rPr>
        <w:t>, 2016</w:t>
      </w:r>
      <w:r w:rsidRPr="00514621">
        <w:rPr>
          <w:b/>
          <w:highlight w:val="yellow"/>
          <w:u w:val="single"/>
        </w:rPr>
        <w:t xml:space="preserve"> LNPA WG Call</w:t>
      </w:r>
    </w:p>
    <w:p w:rsidR="00FE38B2" w:rsidRPr="001B7373" w:rsidRDefault="00FE38B2" w:rsidP="009227C1">
      <w:pPr>
        <w:contextualSpacing/>
      </w:pPr>
    </w:p>
    <w:p w:rsidR="006420DE" w:rsidRDefault="00160AF7" w:rsidP="009227C1">
      <w:pPr>
        <w:contextualSpacing/>
      </w:pPr>
      <w:r w:rsidRPr="00490189">
        <w:t>Group consensus</w:t>
      </w:r>
      <w:r w:rsidR="006834DB" w:rsidRPr="00490189">
        <w:t xml:space="preserve"> is that there is </w:t>
      </w:r>
      <w:r w:rsidR="00490189" w:rsidRPr="00490189">
        <w:t xml:space="preserve">a need </w:t>
      </w:r>
      <w:r w:rsidR="006834DB" w:rsidRPr="00490189">
        <w:t xml:space="preserve">for </w:t>
      </w:r>
      <w:r w:rsidR="001864BE" w:rsidRPr="00490189">
        <w:t>a</w:t>
      </w:r>
      <w:r w:rsidR="00490189" w:rsidRPr="00490189">
        <w:t>n</w:t>
      </w:r>
      <w:r w:rsidR="006834DB" w:rsidRPr="00490189">
        <w:t xml:space="preserve"> </w:t>
      </w:r>
      <w:r w:rsidR="001476F8" w:rsidRPr="00490189">
        <w:t>August</w:t>
      </w:r>
      <w:r w:rsidR="00E83DF1" w:rsidRPr="00490189">
        <w:t xml:space="preserve"> LNPA WG</w:t>
      </w:r>
      <w:r w:rsidR="001379BF">
        <w:t xml:space="preserve"> call to discuss BP4 and APT.</w:t>
      </w:r>
    </w:p>
    <w:p w:rsidR="001379BF" w:rsidRDefault="001379BF" w:rsidP="009227C1">
      <w:pPr>
        <w:contextualSpacing/>
      </w:pPr>
    </w:p>
    <w:p w:rsidR="001379BF" w:rsidRDefault="001379BF" w:rsidP="009227C1">
      <w:pPr>
        <w:contextualSpacing/>
        <w:rPr>
          <w:b/>
          <w:u w:val="single"/>
        </w:rPr>
      </w:pPr>
      <w:r w:rsidRPr="00C74AC8">
        <w:rPr>
          <w:b/>
          <w:highlight w:val="yellow"/>
          <w:u w:val="single"/>
        </w:rPr>
        <w:t>STATUS OF ACTION ITEMS:</w:t>
      </w:r>
      <w:r w:rsidRPr="00C74AC8">
        <w:rPr>
          <w:b/>
          <w:u w:val="single"/>
        </w:rPr>
        <w:t xml:space="preserve"> </w:t>
      </w:r>
    </w:p>
    <w:p w:rsidR="00C74AC8" w:rsidRDefault="00C74AC8" w:rsidP="009227C1">
      <w:pPr>
        <w:contextualSpacing/>
      </w:pPr>
      <w:r w:rsidRPr="00C74AC8">
        <w:t xml:space="preserve">050316-01 </w:t>
      </w:r>
      <w:r>
        <w:t>–</w:t>
      </w:r>
      <w:r w:rsidRPr="00C74AC8">
        <w:t xml:space="preserve"> CLOSED</w:t>
      </w:r>
    </w:p>
    <w:p w:rsidR="00C74AC8" w:rsidRDefault="00C74AC8" w:rsidP="009227C1">
      <w:pPr>
        <w:contextualSpacing/>
      </w:pPr>
      <w:r>
        <w:t>050316-02 – CLOSED</w:t>
      </w:r>
    </w:p>
    <w:p w:rsidR="00C74AC8" w:rsidRDefault="00C74AC8" w:rsidP="009227C1">
      <w:pPr>
        <w:contextualSpacing/>
      </w:pPr>
      <w:r>
        <w:t>070715-01 – OPEN</w:t>
      </w:r>
    </w:p>
    <w:p w:rsidR="00C74AC8" w:rsidRPr="00C74AC8" w:rsidRDefault="00C74AC8" w:rsidP="009227C1">
      <w:pPr>
        <w:contextualSpacing/>
      </w:pPr>
      <w:r>
        <w:t>030216-01 CLOSED</w:t>
      </w:r>
    </w:p>
    <w:p w:rsidR="00C74AC8" w:rsidRPr="00884227" w:rsidRDefault="00C74AC8" w:rsidP="00884227">
      <w:pPr>
        <w:spacing w:after="240"/>
        <w:rPr>
          <w:rFonts w:ascii="Georgia" w:hAnsi="Georgia"/>
        </w:rPr>
      </w:pPr>
      <w:r w:rsidRPr="00884227">
        <w:rPr>
          <w:rFonts w:ascii="Georgia" w:hAnsi="Georgia"/>
          <w:highlight w:val="yellow"/>
        </w:rPr>
        <w:t>New ACTION ITEM</w:t>
      </w:r>
      <w:r w:rsidRPr="00884227">
        <w:rPr>
          <w:rFonts w:ascii="Georgia" w:hAnsi="Georgia"/>
        </w:rPr>
        <w:t xml:space="preserve"> –SPs to go back and internally check to determine what the trigger would be to sunset the functionalities in NANC 460 </w:t>
      </w:r>
    </w:p>
    <w:p w:rsidR="00514621" w:rsidRDefault="00514621" w:rsidP="009227C1">
      <w:pPr>
        <w:contextualSpacing/>
        <w:rPr>
          <w:b/>
          <w:color w:val="FF0000"/>
        </w:rPr>
      </w:pPr>
    </w:p>
    <w:p w:rsidR="00514621" w:rsidRPr="00514621" w:rsidRDefault="00F13C90" w:rsidP="00514621">
      <w:pPr>
        <w:contextualSpacing/>
        <w:rPr>
          <w:b/>
          <w:u w:val="single"/>
        </w:rPr>
      </w:pPr>
      <w:r>
        <w:rPr>
          <w:b/>
          <w:highlight w:val="yellow"/>
          <w:u w:val="single"/>
        </w:rPr>
        <w:t>July</w:t>
      </w:r>
      <w:r w:rsidR="00514621" w:rsidRPr="00514621">
        <w:rPr>
          <w:b/>
          <w:highlight w:val="yellow"/>
          <w:u w:val="single"/>
        </w:rPr>
        <w:t xml:space="preserve"> 2016 Meeting Adjourned</w:t>
      </w:r>
    </w:p>
    <w:p w:rsidR="00514621" w:rsidRDefault="00514621" w:rsidP="009227C1">
      <w:pPr>
        <w:contextualSpacing/>
        <w:rPr>
          <w:b/>
          <w:color w:val="FF0000"/>
        </w:rPr>
      </w:pPr>
    </w:p>
    <w:p w:rsidR="00514621" w:rsidRPr="00514621" w:rsidRDefault="00514621" w:rsidP="009227C1">
      <w:pPr>
        <w:contextualSpacing/>
      </w:pPr>
      <w:r>
        <w:t xml:space="preserve">Having completed the agenda for the </w:t>
      </w:r>
      <w:r w:rsidR="00F13C90">
        <w:t>July 12-13</w:t>
      </w:r>
      <w:r>
        <w:t>, 2016, LNPA Working Group meeting, the meeting was adjourned.  The</w:t>
      </w:r>
      <w:r w:rsidR="00884227">
        <w:t xml:space="preserve"> remaining </w:t>
      </w:r>
      <w:r>
        <w:t xml:space="preserve">time allotted for meeting on </w:t>
      </w:r>
      <w:r w:rsidR="00F13C90">
        <w:t>July 13</w:t>
      </w:r>
      <w:r>
        <w:t xml:space="preserve"> will be used by the Architecture Planning Team (APT) to continue review of transition test cases.  </w:t>
      </w:r>
    </w:p>
    <w:p w:rsidR="000A7557" w:rsidRDefault="000A7557" w:rsidP="009227C1">
      <w:pPr>
        <w:contextualSpacing/>
        <w:rPr>
          <w:b/>
          <w:color w:val="FF0000"/>
        </w:rPr>
      </w:pPr>
    </w:p>
    <w:p w:rsidR="00514621" w:rsidRDefault="00514621" w:rsidP="009227C1">
      <w:pPr>
        <w:contextualSpacing/>
        <w:rPr>
          <w:b/>
          <w:color w:val="FF0000"/>
        </w:rPr>
      </w:pPr>
    </w:p>
    <w:p w:rsidR="00FA44E9" w:rsidRPr="001B7373" w:rsidRDefault="00F13C90" w:rsidP="009227C1">
      <w:pPr>
        <w:contextualSpacing/>
        <w:rPr>
          <w:b/>
          <w:u w:val="single"/>
        </w:rPr>
      </w:pPr>
      <w:r>
        <w:rPr>
          <w:b/>
          <w:highlight w:val="yellow"/>
          <w:u w:val="single"/>
        </w:rPr>
        <w:t>2</w:t>
      </w:r>
      <w:r w:rsidR="00FA44E9" w:rsidRPr="001B7373">
        <w:rPr>
          <w:b/>
          <w:highlight w:val="yellow"/>
          <w:u w:val="single"/>
        </w:rPr>
        <w:t>016 LNPA Working Group Meeting Schedule</w:t>
      </w:r>
    </w:p>
    <w:p w:rsidR="00FA44E9" w:rsidRPr="001B7373" w:rsidRDefault="00FA44E9" w:rsidP="009227C1">
      <w:pPr>
        <w:contextualSpacing/>
        <w:rPr>
          <w:b/>
          <w:highlight w:val="yellow"/>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2374"/>
        <w:gridCol w:w="2340"/>
        <w:gridCol w:w="2279"/>
      </w:tblGrid>
      <w:tr w:rsidR="00FA44E9" w:rsidRPr="001B7373" w:rsidTr="00FC03C4">
        <w:trPr>
          <w:tblHeader/>
        </w:trPr>
        <w:tc>
          <w:tcPr>
            <w:tcW w:w="1243" w:type="dxa"/>
            <w:shd w:val="clear" w:color="auto" w:fill="C6D9F1" w:themeFill="text2" w:themeFillTint="33"/>
          </w:tcPr>
          <w:p w:rsidR="00FA44E9" w:rsidRPr="001B7373" w:rsidRDefault="00FA44E9" w:rsidP="009227C1">
            <w:pPr>
              <w:contextualSpacing/>
              <w:rPr>
                <w:b/>
              </w:rPr>
            </w:pPr>
            <w:r w:rsidRPr="001B7373">
              <w:rPr>
                <w:b/>
              </w:rPr>
              <w:t>MONTH</w:t>
            </w:r>
          </w:p>
          <w:p w:rsidR="00FA44E9" w:rsidRPr="001B7373" w:rsidRDefault="00FA44E9" w:rsidP="009227C1">
            <w:pPr>
              <w:contextualSpacing/>
            </w:pPr>
            <w:r w:rsidRPr="001B7373">
              <w:rPr>
                <w:b/>
              </w:rPr>
              <w:t>(2016)</w:t>
            </w:r>
          </w:p>
        </w:tc>
        <w:tc>
          <w:tcPr>
            <w:tcW w:w="1441" w:type="dxa"/>
            <w:shd w:val="clear" w:color="auto" w:fill="C6D9F1" w:themeFill="text2" w:themeFillTint="33"/>
          </w:tcPr>
          <w:p w:rsidR="00FA44E9" w:rsidRPr="001B7373" w:rsidRDefault="00FA44E9" w:rsidP="009227C1">
            <w:pPr>
              <w:keepNext/>
              <w:contextualSpacing/>
              <w:outlineLvl w:val="6"/>
              <w:rPr>
                <w:b/>
              </w:rPr>
            </w:pPr>
            <w:r w:rsidRPr="001B7373">
              <w:rPr>
                <w:b/>
              </w:rPr>
              <w:t>NANC MEETING DATES</w:t>
            </w:r>
          </w:p>
        </w:tc>
        <w:tc>
          <w:tcPr>
            <w:tcW w:w="2374" w:type="dxa"/>
            <w:shd w:val="clear" w:color="auto" w:fill="C6D9F1" w:themeFill="text2" w:themeFillTint="33"/>
          </w:tcPr>
          <w:p w:rsidR="00FA44E9" w:rsidRPr="001B7373" w:rsidRDefault="00FA44E9" w:rsidP="009227C1">
            <w:pPr>
              <w:keepNext/>
              <w:contextualSpacing/>
              <w:outlineLvl w:val="6"/>
              <w:rPr>
                <w:b/>
              </w:rPr>
            </w:pPr>
            <w:r w:rsidRPr="001B7373">
              <w:rPr>
                <w:b/>
              </w:rPr>
              <w:t>LNPA WG</w:t>
            </w:r>
          </w:p>
          <w:p w:rsidR="00FA44E9" w:rsidRPr="001B7373" w:rsidRDefault="00FA44E9" w:rsidP="009227C1">
            <w:pPr>
              <w:contextualSpacing/>
              <w:rPr>
                <w:b/>
              </w:rPr>
            </w:pPr>
            <w:r w:rsidRPr="001B7373">
              <w:rPr>
                <w:b/>
              </w:rPr>
              <w:t>MEETING/CALL</w:t>
            </w:r>
          </w:p>
          <w:p w:rsidR="00FA44E9" w:rsidRPr="001B7373" w:rsidRDefault="00FA44E9" w:rsidP="009227C1">
            <w:pPr>
              <w:contextualSpacing/>
              <w:rPr>
                <w:b/>
              </w:rPr>
            </w:pPr>
            <w:r w:rsidRPr="001B7373">
              <w:rPr>
                <w:b/>
              </w:rPr>
              <w:t>DATES</w:t>
            </w:r>
          </w:p>
        </w:tc>
        <w:tc>
          <w:tcPr>
            <w:tcW w:w="2340" w:type="dxa"/>
            <w:shd w:val="clear" w:color="auto" w:fill="C6D9F1" w:themeFill="text2" w:themeFillTint="33"/>
          </w:tcPr>
          <w:p w:rsidR="00FA44E9" w:rsidRPr="001B7373" w:rsidRDefault="00FA44E9" w:rsidP="009227C1">
            <w:pPr>
              <w:keepNext/>
              <w:contextualSpacing/>
              <w:outlineLvl w:val="8"/>
              <w:rPr>
                <w:b/>
              </w:rPr>
            </w:pPr>
            <w:r w:rsidRPr="001B7373">
              <w:rPr>
                <w:b/>
              </w:rPr>
              <w:t>HOST COMPANY</w:t>
            </w:r>
          </w:p>
        </w:tc>
        <w:tc>
          <w:tcPr>
            <w:tcW w:w="2279" w:type="dxa"/>
            <w:shd w:val="clear" w:color="auto" w:fill="C6D9F1" w:themeFill="text2" w:themeFillTint="33"/>
          </w:tcPr>
          <w:p w:rsidR="00FA44E9" w:rsidRPr="001B7373" w:rsidRDefault="00FA44E9" w:rsidP="009227C1">
            <w:pPr>
              <w:keepNext/>
              <w:contextualSpacing/>
              <w:outlineLvl w:val="8"/>
              <w:rPr>
                <w:b/>
              </w:rPr>
            </w:pPr>
            <w:r w:rsidRPr="001B7373">
              <w:rPr>
                <w:b/>
              </w:rPr>
              <w:t>MEETING LOCATION</w:t>
            </w:r>
          </w:p>
        </w:tc>
      </w:tr>
      <w:tr w:rsidR="00FA44E9" w:rsidRPr="001B7373" w:rsidTr="00FC03C4">
        <w:tc>
          <w:tcPr>
            <w:tcW w:w="1243" w:type="dxa"/>
          </w:tcPr>
          <w:p w:rsidR="00FA44E9" w:rsidRPr="001B7373" w:rsidRDefault="00FA44E9" w:rsidP="009227C1">
            <w:pPr>
              <w:contextualSpacing/>
            </w:pPr>
            <w:r w:rsidRPr="001B7373">
              <w:t>January</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pPr>
            <w:r w:rsidRPr="001B7373">
              <w:t>5</w:t>
            </w:r>
            <w:r w:rsidR="00794A24" w:rsidRPr="001B7373">
              <w:rPr>
                <w:vertAlign w:val="superscript"/>
              </w:rPr>
              <w:t>th</w:t>
            </w:r>
            <w:r w:rsidR="00794A24" w:rsidRPr="001B7373">
              <w:t xml:space="preserve"> – </w:t>
            </w:r>
            <w:r w:rsidRPr="001B7373">
              <w:t>6</w:t>
            </w:r>
            <w:r w:rsidR="00794A24" w:rsidRPr="001B7373">
              <w:rPr>
                <w:vertAlign w:val="superscript"/>
              </w:rPr>
              <w:t>th</w:t>
            </w:r>
          </w:p>
        </w:tc>
        <w:tc>
          <w:tcPr>
            <w:tcW w:w="2340" w:type="dxa"/>
          </w:tcPr>
          <w:p w:rsidR="00FA44E9" w:rsidRPr="001B7373" w:rsidRDefault="00FA44E9" w:rsidP="009227C1">
            <w:pPr>
              <w:contextualSpacing/>
            </w:pPr>
            <w:r w:rsidRPr="001B7373">
              <w:t>iconectiv</w:t>
            </w:r>
          </w:p>
        </w:tc>
        <w:tc>
          <w:tcPr>
            <w:tcW w:w="2279" w:type="dxa"/>
          </w:tcPr>
          <w:p w:rsidR="00FA44E9" w:rsidRPr="001B7373" w:rsidRDefault="006420DE" w:rsidP="009227C1">
            <w:pPr>
              <w:contextualSpacing/>
            </w:pPr>
            <w:r w:rsidRPr="001B7373">
              <w:t>La Jolla, CA</w:t>
            </w:r>
          </w:p>
        </w:tc>
      </w:tr>
      <w:tr w:rsidR="00FA44E9" w:rsidRPr="001B7373" w:rsidTr="00FC03C4">
        <w:tc>
          <w:tcPr>
            <w:tcW w:w="1243" w:type="dxa"/>
          </w:tcPr>
          <w:p w:rsidR="00FA44E9" w:rsidRPr="001B7373" w:rsidRDefault="00FA44E9" w:rsidP="009227C1">
            <w:pPr>
              <w:contextualSpacing/>
            </w:pPr>
            <w:r w:rsidRPr="001B7373">
              <w:t xml:space="preserve">February </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rPr>
                <w:b/>
                <w:i/>
                <w:color w:val="FF0000"/>
              </w:rPr>
            </w:pPr>
            <w:r w:rsidRPr="001B7373">
              <w:t>11</w:t>
            </w:r>
            <w:r w:rsidR="00794A24" w:rsidRPr="001B7373">
              <w:rPr>
                <w:vertAlign w:val="superscript"/>
              </w:rPr>
              <w:t>th</w:t>
            </w:r>
          </w:p>
        </w:tc>
        <w:tc>
          <w:tcPr>
            <w:tcW w:w="2340" w:type="dxa"/>
            <w:shd w:val="clear" w:color="auto" w:fill="D9D9D9" w:themeFill="background1" w:themeFillShade="D9"/>
          </w:tcPr>
          <w:p w:rsidR="00FA44E9" w:rsidRPr="001B7373" w:rsidRDefault="00FA44E9" w:rsidP="009227C1">
            <w:pPr>
              <w:contextualSpacing/>
            </w:pPr>
          </w:p>
        </w:tc>
        <w:tc>
          <w:tcPr>
            <w:tcW w:w="2279" w:type="dxa"/>
          </w:tcPr>
          <w:p w:rsidR="00FA44E9" w:rsidRPr="001B7373" w:rsidRDefault="00FA44E9" w:rsidP="009227C1">
            <w:pPr>
              <w:contextualSpacing/>
            </w:pPr>
            <w:r w:rsidRPr="001B7373">
              <w:t>Conference Call</w:t>
            </w:r>
          </w:p>
        </w:tc>
      </w:tr>
      <w:tr w:rsidR="00FA44E9" w:rsidRPr="001B7373" w:rsidTr="00FC03C4">
        <w:tc>
          <w:tcPr>
            <w:tcW w:w="1243" w:type="dxa"/>
          </w:tcPr>
          <w:p w:rsidR="00FA44E9" w:rsidRPr="001B7373" w:rsidRDefault="00FA44E9" w:rsidP="009227C1">
            <w:pPr>
              <w:contextualSpacing/>
            </w:pPr>
            <w:r w:rsidRPr="001B7373">
              <w:t>March</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rPr>
                <w:vertAlign w:val="superscript"/>
              </w:rPr>
            </w:pPr>
            <w:r w:rsidRPr="001B7373">
              <w:t>1</w:t>
            </w:r>
            <w:r w:rsidR="00794A24" w:rsidRPr="001B7373">
              <w:rPr>
                <w:vertAlign w:val="superscript"/>
              </w:rPr>
              <w:t>st</w:t>
            </w:r>
            <w:r w:rsidR="00794A24" w:rsidRPr="001B7373">
              <w:t xml:space="preserve"> – </w:t>
            </w:r>
            <w:r w:rsidRPr="001B7373">
              <w:t>2</w:t>
            </w:r>
            <w:r w:rsidR="00794A24" w:rsidRPr="001B7373">
              <w:rPr>
                <w:vertAlign w:val="superscript"/>
              </w:rPr>
              <w:t>nd</w:t>
            </w:r>
          </w:p>
        </w:tc>
        <w:tc>
          <w:tcPr>
            <w:tcW w:w="2340" w:type="dxa"/>
          </w:tcPr>
          <w:p w:rsidR="00FA44E9" w:rsidRPr="001B7373" w:rsidRDefault="00FA44E9" w:rsidP="009227C1">
            <w:pPr>
              <w:contextualSpacing/>
            </w:pPr>
            <w:r w:rsidRPr="001B7373">
              <w:t>Comcast</w:t>
            </w:r>
          </w:p>
        </w:tc>
        <w:tc>
          <w:tcPr>
            <w:tcW w:w="2279" w:type="dxa"/>
          </w:tcPr>
          <w:p w:rsidR="00FA44E9" w:rsidRPr="001B7373" w:rsidRDefault="00FA44E9" w:rsidP="009227C1">
            <w:pPr>
              <w:contextualSpacing/>
            </w:pPr>
            <w:r w:rsidRPr="001B7373">
              <w:t>Denver, CO</w:t>
            </w:r>
          </w:p>
        </w:tc>
      </w:tr>
      <w:tr w:rsidR="00FA44E9" w:rsidRPr="001B7373" w:rsidTr="00FC03C4">
        <w:tc>
          <w:tcPr>
            <w:tcW w:w="1243" w:type="dxa"/>
          </w:tcPr>
          <w:p w:rsidR="00FA44E9" w:rsidRPr="001B7373" w:rsidRDefault="00FA44E9" w:rsidP="009227C1">
            <w:pPr>
              <w:contextualSpacing/>
            </w:pPr>
            <w:r w:rsidRPr="001B7373">
              <w:t>April</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pPr>
            <w:r w:rsidRPr="001B7373">
              <w:t>13</w:t>
            </w:r>
            <w:r w:rsidR="00794A24" w:rsidRPr="001B7373">
              <w:rPr>
                <w:vertAlign w:val="superscript"/>
              </w:rPr>
              <w:t>th</w:t>
            </w:r>
          </w:p>
        </w:tc>
        <w:tc>
          <w:tcPr>
            <w:tcW w:w="2340" w:type="dxa"/>
            <w:shd w:val="clear" w:color="auto" w:fill="D9D9D9" w:themeFill="background1" w:themeFillShade="D9"/>
          </w:tcPr>
          <w:p w:rsidR="00FA44E9" w:rsidRPr="001B7373" w:rsidRDefault="00FA44E9" w:rsidP="009227C1">
            <w:pPr>
              <w:contextualSpacing/>
            </w:pPr>
          </w:p>
        </w:tc>
        <w:tc>
          <w:tcPr>
            <w:tcW w:w="2279" w:type="dxa"/>
          </w:tcPr>
          <w:p w:rsidR="00FA44E9" w:rsidRPr="001B7373" w:rsidRDefault="00FA44E9" w:rsidP="009227C1">
            <w:pPr>
              <w:keepNext/>
              <w:contextualSpacing/>
              <w:outlineLvl w:val="6"/>
            </w:pPr>
            <w:r w:rsidRPr="001B7373">
              <w:t>Conference Call</w:t>
            </w:r>
          </w:p>
        </w:tc>
      </w:tr>
      <w:tr w:rsidR="00FA44E9" w:rsidRPr="001B7373" w:rsidTr="00FC03C4">
        <w:tc>
          <w:tcPr>
            <w:tcW w:w="1243" w:type="dxa"/>
          </w:tcPr>
          <w:p w:rsidR="00FA44E9" w:rsidRPr="001B7373" w:rsidRDefault="00FA44E9" w:rsidP="009227C1">
            <w:pPr>
              <w:contextualSpacing/>
            </w:pPr>
            <w:r w:rsidRPr="001B7373">
              <w:t>May</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pPr>
            <w:r w:rsidRPr="001B7373">
              <w:t>3</w:t>
            </w:r>
            <w:r w:rsidR="00794A24" w:rsidRPr="001B7373">
              <w:rPr>
                <w:vertAlign w:val="superscript"/>
              </w:rPr>
              <w:t>rd</w:t>
            </w:r>
            <w:r w:rsidR="00794A24" w:rsidRPr="001B7373">
              <w:t xml:space="preserve"> – </w:t>
            </w:r>
            <w:r w:rsidRPr="001B7373">
              <w:t>4</w:t>
            </w:r>
            <w:r w:rsidR="00794A24" w:rsidRPr="001B7373">
              <w:rPr>
                <w:vertAlign w:val="superscript"/>
              </w:rPr>
              <w:t>th</w:t>
            </w:r>
          </w:p>
        </w:tc>
        <w:tc>
          <w:tcPr>
            <w:tcW w:w="2340" w:type="dxa"/>
          </w:tcPr>
          <w:p w:rsidR="00FA44E9" w:rsidRPr="001B7373" w:rsidRDefault="00FA44E9" w:rsidP="009227C1">
            <w:pPr>
              <w:contextualSpacing/>
            </w:pPr>
            <w:r w:rsidRPr="001B7373">
              <w:t>Neustar</w:t>
            </w:r>
          </w:p>
        </w:tc>
        <w:tc>
          <w:tcPr>
            <w:tcW w:w="2279" w:type="dxa"/>
          </w:tcPr>
          <w:p w:rsidR="00FA44E9" w:rsidRPr="001B7373" w:rsidRDefault="005B5F16" w:rsidP="009227C1">
            <w:pPr>
              <w:contextualSpacing/>
            </w:pPr>
            <w:r>
              <w:t>Miami, FL</w:t>
            </w:r>
          </w:p>
        </w:tc>
      </w:tr>
      <w:tr w:rsidR="00FA44E9" w:rsidRPr="001B7373" w:rsidTr="00FC03C4">
        <w:tc>
          <w:tcPr>
            <w:tcW w:w="1243" w:type="dxa"/>
          </w:tcPr>
          <w:p w:rsidR="00FA44E9" w:rsidRPr="001B7373" w:rsidRDefault="00FA44E9" w:rsidP="009227C1">
            <w:pPr>
              <w:contextualSpacing/>
            </w:pPr>
            <w:r w:rsidRPr="001B7373">
              <w:t>June</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pPr>
            <w:r w:rsidRPr="001B7373">
              <w:t>8</w:t>
            </w:r>
            <w:r w:rsidR="00794A24" w:rsidRPr="001B7373">
              <w:rPr>
                <w:vertAlign w:val="superscript"/>
              </w:rPr>
              <w:t>th</w:t>
            </w:r>
          </w:p>
        </w:tc>
        <w:tc>
          <w:tcPr>
            <w:tcW w:w="2340" w:type="dxa"/>
            <w:shd w:val="clear" w:color="auto" w:fill="D9D9D9" w:themeFill="background1" w:themeFillShade="D9"/>
          </w:tcPr>
          <w:p w:rsidR="00FA44E9" w:rsidRPr="001B7373" w:rsidRDefault="00FA44E9" w:rsidP="009227C1">
            <w:pPr>
              <w:contextualSpacing/>
            </w:pPr>
          </w:p>
        </w:tc>
        <w:tc>
          <w:tcPr>
            <w:tcW w:w="2279" w:type="dxa"/>
          </w:tcPr>
          <w:p w:rsidR="00FA44E9" w:rsidRPr="001B7373" w:rsidRDefault="00FA44E9" w:rsidP="009227C1">
            <w:pPr>
              <w:contextualSpacing/>
            </w:pPr>
            <w:r w:rsidRPr="001B7373">
              <w:t>Conference Call</w:t>
            </w:r>
          </w:p>
        </w:tc>
      </w:tr>
      <w:tr w:rsidR="00FA44E9" w:rsidRPr="001B7373" w:rsidTr="00FC03C4">
        <w:tc>
          <w:tcPr>
            <w:tcW w:w="1243" w:type="dxa"/>
          </w:tcPr>
          <w:p w:rsidR="00FA44E9" w:rsidRPr="001B7373" w:rsidRDefault="00FA44E9" w:rsidP="009227C1">
            <w:pPr>
              <w:contextualSpacing/>
            </w:pPr>
            <w:r w:rsidRPr="001B7373">
              <w:t>July</w:t>
            </w:r>
          </w:p>
        </w:tc>
        <w:tc>
          <w:tcPr>
            <w:tcW w:w="1441" w:type="dxa"/>
          </w:tcPr>
          <w:p w:rsidR="00FA44E9" w:rsidRPr="001B7373" w:rsidRDefault="00FA44E9" w:rsidP="009227C1">
            <w:pPr>
              <w:contextualSpacing/>
            </w:pPr>
            <w:r w:rsidRPr="001B7373">
              <w:t xml:space="preserve"> </w:t>
            </w:r>
          </w:p>
        </w:tc>
        <w:tc>
          <w:tcPr>
            <w:tcW w:w="2374" w:type="dxa"/>
          </w:tcPr>
          <w:p w:rsidR="00FA44E9" w:rsidRPr="001B7373" w:rsidRDefault="00FA44E9" w:rsidP="009227C1">
            <w:pPr>
              <w:contextualSpacing/>
              <w:jc w:val="center"/>
            </w:pPr>
            <w:r w:rsidRPr="001B7373">
              <w:t>12</w:t>
            </w:r>
            <w:r w:rsidR="00794A24" w:rsidRPr="001B7373">
              <w:rPr>
                <w:vertAlign w:val="superscript"/>
              </w:rPr>
              <w:t>th</w:t>
            </w:r>
            <w:r w:rsidR="00794A24" w:rsidRPr="001B7373">
              <w:t xml:space="preserve"> – </w:t>
            </w:r>
            <w:r w:rsidRPr="001B7373">
              <w:t>13</w:t>
            </w:r>
            <w:r w:rsidR="00794A24" w:rsidRPr="001B7373">
              <w:rPr>
                <w:vertAlign w:val="superscript"/>
              </w:rPr>
              <w:t>th</w:t>
            </w:r>
          </w:p>
        </w:tc>
        <w:tc>
          <w:tcPr>
            <w:tcW w:w="2340" w:type="dxa"/>
          </w:tcPr>
          <w:p w:rsidR="00FA44E9" w:rsidRPr="001B7373" w:rsidRDefault="006420DE" w:rsidP="009227C1">
            <w:pPr>
              <w:contextualSpacing/>
            </w:pPr>
            <w:r w:rsidRPr="001B7373">
              <w:t>Bandwidth.com</w:t>
            </w:r>
          </w:p>
        </w:tc>
        <w:tc>
          <w:tcPr>
            <w:tcW w:w="2279" w:type="dxa"/>
          </w:tcPr>
          <w:p w:rsidR="00FA44E9" w:rsidRPr="001B7373" w:rsidRDefault="009140C6" w:rsidP="009227C1">
            <w:pPr>
              <w:contextualSpacing/>
              <w:rPr>
                <w:lang w:val="en-CA"/>
              </w:rPr>
            </w:pPr>
            <w:r>
              <w:t>Durham</w:t>
            </w:r>
            <w:r w:rsidR="006420DE" w:rsidRPr="001B7373">
              <w:t>, NC</w:t>
            </w:r>
          </w:p>
        </w:tc>
      </w:tr>
      <w:tr w:rsidR="00FA44E9" w:rsidRPr="001B7373" w:rsidTr="00FC03C4">
        <w:tc>
          <w:tcPr>
            <w:tcW w:w="1243" w:type="dxa"/>
          </w:tcPr>
          <w:p w:rsidR="00FA44E9" w:rsidRPr="001B7373" w:rsidRDefault="00FA44E9" w:rsidP="009227C1">
            <w:pPr>
              <w:contextualSpacing/>
            </w:pPr>
            <w:r w:rsidRPr="001B7373">
              <w:t>August</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pPr>
            <w:r w:rsidRPr="001B7373">
              <w:t>10</w:t>
            </w:r>
            <w:r w:rsidR="00794A24" w:rsidRPr="001B7373">
              <w:rPr>
                <w:vertAlign w:val="superscript"/>
              </w:rPr>
              <w:t>th</w:t>
            </w:r>
          </w:p>
        </w:tc>
        <w:tc>
          <w:tcPr>
            <w:tcW w:w="2340" w:type="dxa"/>
            <w:shd w:val="clear" w:color="auto" w:fill="D9D9D9" w:themeFill="background1" w:themeFillShade="D9"/>
          </w:tcPr>
          <w:p w:rsidR="00FA44E9" w:rsidRPr="001B7373" w:rsidRDefault="00FA44E9" w:rsidP="009227C1">
            <w:pPr>
              <w:contextualSpacing/>
            </w:pPr>
          </w:p>
        </w:tc>
        <w:tc>
          <w:tcPr>
            <w:tcW w:w="2279" w:type="dxa"/>
          </w:tcPr>
          <w:p w:rsidR="00FA44E9" w:rsidRPr="001B7373" w:rsidRDefault="00FA44E9" w:rsidP="009227C1">
            <w:pPr>
              <w:contextualSpacing/>
            </w:pPr>
            <w:r w:rsidRPr="001B7373">
              <w:t xml:space="preserve">Conference Call </w:t>
            </w:r>
          </w:p>
        </w:tc>
      </w:tr>
      <w:tr w:rsidR="00FA44E9" w:rsidRPr="001B7373" w:rsidTr="00FC03C4">
        <w:tc>
          <w:tcPr>
            <w:tcW w:w="1243" w:type="dxa"/>
          </w:tcPr>
          <w:p w:rsidR="00FA44E9" w:rsidRPr="001B7373" w:rsidRDefault="00FA44E9" w:rsidP="009227C1">
            <w:pPr>
              <w:contextualSpacing/>
            </w:pPr>
            <w:r w:rsidRPr="001B7373">
              <w:t>September</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pPr>
            <w:r w:rsidRPr="001B7373">
              <w:t>13</w:t>
            </w:r>
            <w:r w:rsidR="00794A24" w:rsidRPr="001B7373">
              <w:rPr>
                <w:vertAlign w:val="superscript"/>
              </w:rPr>
              <w:t>th</w:t>
            </w:r>
            <w:r w:rsidR="00794A24" w:rsidRPr="001B7373">
              <w:t xml:space="preserve"> – </w:t>
            </w:r>
            <w:r w:rsidRPr="001B7373">
              <w:t>14</w:t>
            </w:r>
            <w:r w:rsidR="00794A24" w:rsidRPr="001B7373">
              <w:rPr>
                <w:vertAlign w:val="superscript"/>
              </w:rPr>
              <w:t>th</w:t>
            </w:r>
          </w:p>
        </w:tc>
        <w:tc>
          <w:tcPr>
            <w:tcW w:w="2340" w:type="dxa"/>
          </w:tcPr>
          <w:p w:rsidR="00FA44E9" w:rsidRPr="001B7373" w:rsidRDefault="00FA44E9" w:rsidP="009227C1">
            <w:pPr>
              <w:tabs>
                <w:tab w:val="left" w:pos="1267"/>
              </w:tabs>
              <w:contextualSpacing/>
            </w:pPr>
            <w:r w:rsidRPr="001B7373">
              <w:t>Sprint</w:t>
            </w:r>
          </w:p>
        </w:tc>
        <w:tc>
          <w:tcPr>
            <w:tcW w:w="2279" w:type="dxa"/>
          </w:tcPr>
          <w:p w:rsidR="00FA44E9" w:rsidRPr="001B7373" w:rsidRDefault="00FA44E9" w:rsidP="009227C1">
            <w:pPr>
              <w:contextualSpacing/>
            </w:pPr>
            <w:r w:rsidRPr="001B7373">
              <w:t>Overland Park, KS</w:t>
            </w:r>
          </w:p>
        </w:tc>
      </w:tr>
      <w:tr w:rsidR="00FA44E9" w:rsidRPr="001B7373" w:rsidTr="00FC03C4">
        <w:tc>
          <w:tcPr>
            <w:tcW w:w="1243" w:type="dxa"/>
          </w:tcPr>
          <w:p w:rsidR="00FA44E9" w:rsidRPr="001B7373" w:rsidRDefault="00FA44E9" w:rsidP="009227C1">
            <w:pPr>
              <w:contextualSpacing/>
            </w:pPr>
            <w:r w:rsidRPr="001B7373">
              <w:t>October</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pPr>
            <w:r w:rsidRPr="001B7373">
              <w:t>12</w:t>
            </w:r>
            <w:r w:rsidR="00794A24" w:rsidRPr="001B7373">
              <w:rPr>
                <w:vertAlign w:val="superscript"/>
              </w:rPr>
              <w:t>th</w:t>
            </w:r>
          </w:p>
        </w:tc>
        <w:tc>
          <w:tcPr>
            <w:tcW w:w="2340" w:type="dxa"/>
            <w:shd w:val="clear" w:color="auto" w:fill="D9D9D9" w:themeFill="background1" w:themeFillShade="D9"/>
          </w:tcPr>
          <w:p w:rsidR="00FA44E9" w:rsidRPr="001B7373" w:rsidRDefault="00FA44E9" w:rsidP="009227C1">
            <w:pPr>
              <w:contextualSpacing/>
            </w:pPr>
          </w:p>
        </w:tc>
        <w:tc>
          <w:tcPr>
            <w:tcW w:w="2279" w:type="dxa"/>
          </w:tcPr>
          <w:p w:rsidR="00FA44E9" w:rsidRPr="001B7373" w:rsidRDefault="00FA44E9" w:rsidP="009227C1">
            <w:pPr>
              <w:contextualSpacing/>
            </w:pPr>
            <w:r w:rsidRPr="001B7373">
              <w:t>Conference Call</w:t>
            </w:r>
          </w:p>
        </w:tc>
      </w:tr>
      <w:tr w:rsidR="00FA44E9" w:rsidRPr="001B7373" w:rsidTr="00FC03C4">
        <w:tc>
          <w:tcPr>
            <w:tcW w:w="1243" w:type="dxa"/>
          </w:tcPr>
          <w:p w:rsidR="00FA44E9" w:rsidRPr="001B7373" w:rsidRDefault="00FA44E9" w:rsidP="009227C1">
            <w:pPr>
              <w:ind w:right="-143"/>
              <w:contextualSpacing/>
            </w:pPr>
            <w:r w:rsidRPr="001B7373">
              <w:t>November</w:t>
            </w:r>
          </w:p>
        </w:tc>
        <w:tc>
          <w:tcPr>
            <w:tcW w:w="1441" w:type="dxa"/>
          </w:tcPr>
          <w:p w:rsidR="00FA44E9" w:rsidRPr="001B7373" w:rsidRDefault="00FA44E9" w:rsidP="009227C1">
            <w:pPr>
              <w:ind w:right="-143"/>
              <w:contextualSpacing/>
            </w:pPr>
          </w:p>
        </w:tc>
        <w:tc>
          <w:tcPr>
            <w:tcW w:w="2374" w:type="dxa"/>
          </w:tcPr>
          <w:p w:rsidR="00FA44E9" w:rsidRPr="001B7373" w:rsidRDefault="00FA44E9" w:rsidP="009227C1">
            <w:pPr>
              <w:ind w:right="-143"/>
              <w:contextualSpacing/>
              <w:jc w:val="center"/>
            </w:pPr>
            <w:r w:rsidRPr="001B7373">
              <w:t>8</w:t>
            </w:r>
            <w:r w:rsidR="00794A24" w:rsidRPr="001B7373">
              <w:rPr>
                <w:vertAlign w:val="superscript"/>
              </w:rPr>
              <w:t>th</w:t>
            </w:r>
            <w:r w:rsidR="00794A24" w:rsidRPr="001B7373">
              <w:t xml:space="preserve"> – </w:t>
            </w:r>
            <w:r w:rsidRPr="001B7373">
              <w:t>9</w:t>
            </w:r>
            <w:r w:rsidR="00794A24" w:rsidRPr="001B7373">
              <w:rPr>
                <w:vertAlign w:val="superscript"/>
              </w:rPr>
              <w:t>th</w:t>
            </w:r>
          </w:p>
        </w:tc>
        <w:tc>
          <w:tcPr>
            <w:tcW w:w="2340" w:type="dxa"/>
          </w:tcPr>
          <w:p w:rsidR="00FA44E9" w:rsidRPr="00FC03C4" w:rsidRDefault="00FA44E9" w:rsidP="009227C1">
            <w:pPr>
              <w:tabs>
                <w:tab w:val="left" w:pos="1267"/>
              </w:tabs>
              <w:ind w:right="-143"/>
              <w:contextualSpacing/>
              <w:rPr>
                <w:sz w:val="20"/>
                <w:szCs w:val="20"/>
              </w:rPr>
            </w:pPr>
            <w:r w:rsidRPr="00FC03C4">
              <w:rPr>
                <w:sz w:val="20"/>
                <w:szCs w:val="20"/>
              </w:rPr>
              <w:t xml:space="preserve">Verizon </w:t>
            </w:r>
            <w:r w:rsidR="007C71EC" w:rsidRPr="00FC03C4">
              <w:rPr>
                <w:sz w:val="20"/>
                <w:szCs w:val="20"/>
              </w:rPr>
              <w:t>Wireless</w:t>
            </w:r>
            <w:r w:rsidR="00FC03C4">
              <w:rPr>
                <w:sz w:val="20"/>
                <w:szCs w:val="20"/>
              </w:rPr>
              <w:t xml:space="preserve"> &amp; AT&amp;T</w:t>
            </w:r>
          </w:p>
        </w:tc>
        <w:tc>
          <w:tcPr>
            <w:tcW w:w="2279" w:type="dxa"/>
          </w:tcPr>
          <w:p w:rsidR="00FA44E9" w:rsidRPr="001B7373" w:rsidRDefault="00FC03C4" w:rsidP="009227C1">
            <w:pPr>
              <w:ind w:right="-143"/>
              <w:contextualSpacing/>
              <w:rPr>
                <w:i/>
              </w:rPr>
            </w:pPr>
            <w:r>
              <w:t>Atlanta, GA</w:t>
            </w:r>
          </w:p>
        </w:tc>
      </w:tr>
      <w:tr w:rsidR="00FA44E9" w:rsidRPr="001B7373" w:rsidTr="00FC03C4">
        <w:tc>
          <w:tcPr>
            <w:tcW w:w="1243" w:type="dxa"/>
          </w:tcPr>
          <w:p w:rsidR="00FA44E9" w:rsidRPr="001B7373" w:rsidRDefault="00FA44E9" w:rsidP="009227C1">
            <w:pPr>
              <w:contextualSpacing/>
            </w:pPr>
            <w:r w:rsidRPr="001B7373">
              <w:t>December</w:t>
            </w:r>
          </w:p>
        </w:tc>
        <w:tc>
          <w:tcPr>
            <w:tcW w:w="1441" w:type="dxa"/>
          </w:tcPr>
          <w:p w:rsidR="00FA44E9" w:rsidRPr="001B7373" w:rsidRDefault="00FA44E9" w:rsidP="009227C1">
            <w:pPr>
              <w:contextualSpacing/>
            </w:pPr>
          </w:p>
        </w:tc>
        <w:tc>
          <w:tcPr>
            <w:tcW w:w="2374" w:type="dxa"/>
          </w:tcPr>
          <w:p w:rsidR="00FA44E9" w:rsidRPr="001B7373" w:rsidRDefault="00FA44E9" w:rsidP="009227C1">
            <w:pPr>
              <w:contextualSpacing/>
              <w:jc w:val="center"/>
            </w:pPr>
            <w:r w:rsidRPr="001B7373">
              <w:t>7</w:t>
            </w:r>
            <w:r w:rsidR="00794A24" w:rsidRPr="001B7373">
              <w:rPr>
                <w:vertAlign w:val="superscript"/>
              </w:rPr>
              <w:t>th</w:t>
            </w:r>
          </w:p>
        </w:tc>
        <w:tc>
          <w:tcPr>
            <w:tcW w:w="2340" w:type="dxa"/>
            <w:shd w:val="clear" w:color="auto" w:fill="D9D9D9" w:themeFill="background1" w:themeFillShade="D9"/>
          </w:tcPr>
          <w:p w:rsidR="00FA44E9" w:rsidRPr="001B7373" w:rsidRDefault="00FA44E9" w:rsidP="009227C1">
            <w:pPr>
              <w:contextualSpacing/>
            </w:pPr>
          </w:p>
        </w:tc>
        <w:tc>
          <w:tcPr>
            <w:tcW w:w="2279" w:type="dxa"/>
          </w:tcPr>
          <w:p w:rsidR="00FA44E9" w:rsidRPr="001B7373" w:rsidRDefault="00FA44E9" w:rsidP="009227C1">
            <w:pPr>
              <w:contextualSpacing/>
            </w:pPr>
            <w:r w:rsidRPr="001B7373">
              <w:t>Conference Call</w:t>
            </w:r>
          </w:p>
        </w:tc>
      </w:tr>
    </w:tbl>
    <w:p w:rsidR="00A828E1" w:rsidRPr="001B7373" w:rsidRDefault="00A828E1" w:rsidP="009227C1">
      <w:pPr>
        <w:contextualSpacing/>
        <w:rPr>
          <w:b/>
          <w:highlight w:val="yellow"/>
        </w:rPr>
      </w:pPr>
    </w:p>
    <w:p w:rsidR="00B55766" w:rsidRPr="001B7373" w:rsidRDefault="00B55766" w:rsidP="009227C1">
      <w:pPr>
        <w:contextualSpacing/>
        <w:rPr>
          <w:b/>
          <w:color w:val="FF0000"/>
        </w:rPr>
      </w:pPr>
    </w:p>
    <w:p w:rsidR="001516DA" w:rsidRPr="001B7373" w:rsidRDefault="001516DA" w:rsidP="009227C1">
      <w:pPr>
        <w:contextualSpacing/>
        <w:rPr>
          <w:b/>
          <w:i/>
          <w:color w:val="C00000"/>
        </w:rPr>
      </w:pPr>
      <w:r w:rsidRPr="001B7373">
        <w:rPr>
          <w:b/>
          <w:i/>
        </w:rPr>
        <w:t xml:space="preserve">Next Conference Call … </w:t>
      </w:r>
      <w:r w:rsidR="00F13C90">
        <w:rPr>
          <w:b/>
          <w:i/>
        </w:rPr>
        <w:t>August 10</w:t>
      </w:r>
      <w:r w:rsidR="005B5F16">
        <w:rPr>
          <w:b/>
          <w:i/>
        </w:rPr>
        <w:t>, 2016</w:t>
      </w:r>
      <w:r w:rsidRPr="001B7373">
        <w:rPr>
          <w:b/>
          <w:i/>
        </w:rPr>
        <w:t xml:space="preserve"> </w:t>
      </w:r>
      <w:r w:rsidRPr="001B7373">
        <w:rPr>
          <w:b/>
          <w:i/>
          <w:color w:val="FF0000"/>
        </w:rPr>
        <w:t xml:space="preserve">  </w:t>
      </w:r>
    </w:p>
    <w:p w:rsidR="001516DA" w:rsidRPr="001B7373" w:rsidRDefault="001516DA" w:rsidP="009227C1">
      <w:pPr>
        <w:contextualSpacing/>
        <w:rPr>
          <w:b/>
          <w:i/>
        </w:rPr>
      </w:pPr>
      <w:r w:rsidRPr="001B7373">
        <w:rPr>
          <w:b/>
          <w:i/>
        </w:rPr>
        <w:t xml:space="preserve">Next Meeting … </w:t>
      </w:r>
      <w:r w:rsidR="00F13C90">
        <w:rPr>
          <w:b/>
          <w:i/>
        </w:rPr>
        <w:t>September 13-14</w:t>
      </w:r>
      <w:r w:rsidR="00776490" w:rsidRPr="001B7373">
        <w:rPr>
          <w:b/>
          <w:i/>
        </w:rPr>
        <w:t>, 2016</w:t>
      </w:r>
      <w:r w:rsidRPr="001B7373">
        <w:rPr>
          <w:b/>
          <w:i/>
        </w:rPr>
        <w:t>:  Location…</w:t>
      </w:r>
      <w:r w:rsidR="00F13C90">
        <w:rPr>
          <w:b/>
          <w:i/>
        </w:rPr>
        <w:t>Overland Park, KS</w:t>
      </w:r>
      <w:r w:rsidRPr="001B7373">
        <w:rPr>
          <w:b/>
          <w:i/>
        </w:rPr>
        <w:t xml:space="preserve"> …Hosted by </w:t>
      </w:r>
      <w:r w:rsidR="00F13C90">
        <w:rPr>
          <w:b/>
          <w:i/>
        </w:rPr>
        <w:t>Sprint</w:t>
      </w:r>
    </w:p>
    <w:p w:rsidR="0053413D" w:rsidRPr="001B7373" w:rsidRDefault="0053413D" w:rsidP="009227C1">
      <w:pPr>
        <w:contextualSpacing/>
        <w:rPr>
          <w:b/>
          <w:i/>
        </w:rPr>
      </w:pPr>
    </w:p>
    <w:sectPr w:rsidR="0053413D" w:rsidRPr="001B7373" w:rsidSect="00E74FF0">
      <w:footerReference w:type="even" r:id="rId32"/>
      <w:footerReference w:type="default" r:id="rId33"/>
      <w:pgSz w:w="12240" w:h="15840"/>
      <w:pgMar w:top="810"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1AC8" w:rsidRDefault="00E81AC8">
      <w:r>
        <w:separator/>
      </w:r>
    </w:p>
  </w:endnote>
  <w:endnote w:type="continuationSeparator" w:id="0">
    <w:p w:rsidR="00E81AC8" w:rsidRDefault="00E81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altName w:val="Verdan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128" w:rsidRDefault="00FC7128"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C7128" w:rsidRDefault="00FC7128"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607512"/>
      <w:docPartObj>
        <w:docPartGallery w:val="Page Numbers (Bottom of Page)"/>
        <w:docPartUnique/>
      </w:docPartObj>
    </w:sdtPr>
    <w:sdtContent>
      <w:p w:rsidR="00FC7128" w:rsidRDefault="00FC7128">
        <w:pPr>
          <w:pStyle w:val="Footer"/>
          <w:jc w:val="center"/>
        </w:pPr>
        <w:r>
          <w:fldChar w:fldCharType="begin"/>
        </w:r>
        <w:r>
          <w:instrText xml:space="preserve"> PAGE   \* MERGEFORMAT </w:instrText>
        </w:r>
        <w:r>
          <w:fldChar w:fldCharType="separate"/>
        </w:r>
        <w:r w:rsidR="006559DB">
          <w:rPr>
            <w:noProof/>
          </w:rPr>
          <w:t>2</w:t>
        </w:r>
        <w:r>
          <w:rPr>
            <w:noProof/>
          </w:rPr>
          <w:fldChar w:fldCharType="end"/>
        </w:r>
      </w:p>
    </w:sdtContent>
  </w:sdt>
  <w:p w:rsidR="00FC7128" w:rsidRDefault="00FC7128"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1AC8" w:rsidRDefault="00E81AC8">
      <w:r>
        <w:separator/>
      </w:r>
    </w:p>
  </w:footnote>
  <w:footnote w:type="continuationSeparator" w:id="0">
    <w:p w:rsidR="00E81AC8" w:rsidRDefault="00E81A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045C9"/>
    <w:multiLevelType w:val="hybridMultilevel"/>
    <w:tmpl w:val="EE84CC0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3A203CE"/>
    <w:multiLevelType w:val="hybridMultilevel"/>
    <w:tmpl w:val="F5E0330C"/>
    <w:lvl w:ilvl="0" w:tplc="5C20978E">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3" w15:restartNumberingAfterBreak="0">
    <w:nsid w:val="0ABB491C"/>
    <w:multiLevelType w:val="hybridMultilevel"/>
    <w:tmpl w:val="1A7C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27A53"/>
    <w:multiLevelType w:val="hybridMultilevel"/>
    <w:tmpl w:val="5DD8949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12B96952"/>
    <w:multiLevelType w:val="hybridMultilevel"/>
    <w:tmpl w:val="B6A8F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360849"/>
    <w:multiLevelType w:val="hybridMultilevel"/>
    <w:tmpl w:val="1FC66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A5B50"/>
    <w:multiLevelType w:val="hybridMultilevel"/>
    <w:tmpl w:val="9A7E5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5C17F3"/>
    <w:multiLevelType w:val="hybridMultilevel"/>
    <w:tmpl w:val="DE96B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3AF2EF1"/>
    <w:multiLevelType w:val="singleLevel"/>
    <w:tmpl w:val="04090001"/>
    <w:lvl w:ilvl="0">
      <w:start w:val="1"/>
      <w:numFmt w:val="bullet"/>
      <w:lvlText w:val=""/>
      <w:lvlJc w:val="left"/>
      <w:pPr>
        <w:ind w:left="720" w:hanging="360"/>
      </w:pPr>
      <w:rPr>
        <w:rFonts w:ascii="Symbol" w:hAnsi="Symbol" w:hint="default"/>
        <w:b w:val="0"/>
        <w:i w:val="0"/>
        <w:sz w:val="24"/>
      </w:rPr>
    </w:lvl>
  </w:abstractNum>
  <w:abstractNum w:abstractNumId="10" w15:restartNumberingAfterBreak="0">
    <w:nsid w:val="28C96AC6"/>
    <w:multiLevelType w:val="hybridMultilevel"/>
    <w:tmpl w:val="D4AC5F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AD329F2"/>
    <w:multiLevelType w:val="hybridMultilevel"/>
    <w:tmpl w:val="B720FE0A"/>
    <w:lvl w:ilvl="0" w:tplc="9446DC72">
      <w:start w:val="1"/>
      <w:numFmt w:val="decimal"/>
      <w:lvlText w:val="%1."/>
      <w:lvlJc w:val="left"/>
      <w:pPr>
        <w:ind w:left="744" w:hanging="384"/>
      </w:pPr>
      <w:rPr>
        <w:rFonts w:ascii="Calibri" w:hAnsi="Calibri" w:cs="Calibri"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B6F6FDF"/>
    <w:multiLevelType w:val="hybridMultilevel"/>
    <w:tmpl w:val="00200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E25996"/>
    <w:multiLevelType w:val="hybridMultilevel"/>
    <w:tmpl w:val="0FCC7B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9610AE2"/>
    <w:multiLevelType w:val="hybridMultilevel"/>
    <w:tmpl w:val="90C8C0E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AA766AC"/>
    <w:multiLevelType w:val="hybridMultilevel"/>
    <w:tmpl w:val="67D25E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C611504"/>
    <w:multiLevelType w:val="hybridMultilevel"/>
    <w:tmpl w:val="3D682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15780E"/>
    <w:multiLevelType w:val="hybridMultilevel"/>
    <w:tmpl w:val="10AAC8A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41202C0D"/>
    <w:multiLevelType w:val="hybridMultilevel"/>
    <w:tmpl w:val="E724CED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15:restartNumberingAfterBreak="0">
    <w:nsid w:val="412160EE"/>
    <w:multiLevelType w:val="hybridMultilevel"/>
    <w:tmpl w:val="9C643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EF3401"/>
    <w:multiLevelType w:val="hybridMultilevel"/>
    <w:tmpl w:val="6A06E316"/>
    <w:lvl w:ilvl="0" w:tplc="194E36D8">
      <w:start w:val="57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9A3B2F"/>
    <w:multiLevelType w:val="hybridMultilevel"/>
    <w:tmpl w:val="63925BA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B524F93"/>
    <w:multiLevelType w:val="hybridMultilevel"/>
    <w:tmpl w:val="DFA0BDF2"/>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4" w15:restartNumberingAfterBreak="0">
    <w:nsid w:val="4F843EA0"/>
    <w:multiLevelType w:val="hybridMultilevel"/>
    <w:tmpl w:val="43BC11B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50CB2F2B"/>
    <w:multiLevelType w:val="hybridMultilevel"/>
    <w:tmpl w:val="71B83776"/>
    <w:lvl w:ilvl="0" w:tplc="6C3EE9E4">
      <w:start w:val="1"/>
      <w:numFmt w:val="decimal"/>
      <w:lvlText w:val="%1."/>
      <w:lvlJc w:val="left"/>
      <w:pPr>
        <w:ind w:left="660" w:hanging="6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25716FE"/>
    <w:multiLevelType w:val="hybridMultilevel"/>
    <w:tmpl w:val="A5508DB0"/>
    <w:lvl w:ilvl="0" w:tplc="DEF2A2F4">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B41923"/>
    <w:multiLevelType w:val="hybridMultilevel"/>
    <w:tmpl w:val="64CE9EBA"/>
    <w:lvl w:ilvl="0" w:tplc="54BC300C">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B8F2C880">
      <w:start w:val="1"/>
      <w:numFmt w:val="bullet"/>
      <w:lvlText w:val="•"/>
      <w:lvlJc w:val="left"/>
      <w:pPr>
        <w:tabs>
          <w:tab w:val="num" w:pos="2160"/>
        </w:tabs>
        <w:ind w:left="2160" w:hanging="360"/>
      </w:pPr>
      <w:rPr>
        <w:rFonts w:ascii="Arial" w:hAnsi="Arial" w:hint="default"/>
      </w:rPr>
    </w:lvl>
    <w:lvl w:ilvl="3" w:tplc="69682A6A" w:tentative="1">
      <w:start w:val="1"/>
      <w:numFmt w:val="bullet"/>
      <w:lvlText w:val="•"/>
      <w:lvlJc w:val="left"/>
      <w:pPr>
        <w:tabs>
          <w:tab w:val="num" w:pos="2880"/>
        </w:tabs>
        <w:ind w:left="2880" w:hanging="360"/>
      </w:pPr>
      <w:rPr>
        <w:rFonts w:ascii="Arial" w:hAnsi="Arial" w:hint="default"/>
      </w:rPr>
    </w:lvl>
    <w:lvl w:ilvl="4" w:tplc="9B741AFE" w:tentative="1">
      <w:start w:val="1"/>
      <w:numFmt w:val="bullet"/>
      <w:lvlText w:val="•"/>
      <w:lvlJc w:val="left"/>
      <w:pPr>
        <w:tabs>
          <w:tab w:val="num" w:pos="3600"/>
        </w:tabs>
        <w:ind w:left="3600" w:hanging="360"/>
      </w:pPr>
      <w:rPr>
        <w:rFonts w:ascii="Arial" w:hAnsi="Arial" w:hint="default"/>
      </w:rPr>
    </w:lvl>
    <w:lvl w:ilvl="5" w:tplc="09E4BBE0" w:tentative="1">
      <w:start w:val="1"/>
      <w:numFmt w:val="bullet"/>
      <w:lvlText w:val="•"/>
      <w:lvlJc w:val="left"/>
      <w:pPr>
        <w:tabs>
          <w:tab w:val="num" w:pos="4320"/>
        </w:tabs>
        <w:ind w:left="4320" w:hanging="360"/>
      </w:pPr>
      <w:rPr>
        <w:rFonts w:ascii="Arial" w:hAnsi="Arial" w:hint="default"/>
      </w:rPr>
    </w:lvl>
    <w:lvl w:ilvl="6" w:tplc="133AF11C" w:tentative="1">
      <w:start w:val="1"/>
      <w:numFmt w:val="bullet"/>
      <w:lvlText w:val="•"/>
      <w:lvlJc w:val="left"/>
      <w:pPr>
        <w:tabs>
          <w:tab w:val="num" w:pos="5040"/>
        </w:tabs>
        <w:ind w:left="5040" w:hanging="360"/>
      </w:pPr>
      <w:rPr>
        <w:rFonts w:ascii="Arial" w:hAnsi="Arial" w:hint="default"/>
      </w:rPr>
    </w:lvl>
    <w:lvl w:ilvl="7" w:tplc="769245EE" w:tentative="1">
      <w:start w:val="1"/>
      <w:numFmt w:val="bullet"/>
      <w:lvlText w:val="•"/>
      <w:lvlJc w:val="left"/>
      <w:pPr>
        <w:tabs>
          <w:tab w:val="num" w:pos="5760"/>
        </w:tabs>
        <w:ind w:left="5760" w:hanging="360"/>
      </w:pPr>
      <w:rPr>
        <w:rFonts w:ascii="Arial" w:hAnsi="Arial" w:hint="default"/>
      </w:rPr>
    </w:lvl>
    <w:lvl w:ilvl="8" w:tplc="4D82D2B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32212DC"/>
    <w:multiLevelType w:val="hybridMultilevel"/>
    <w:tmpl w:val="5E3C783C"/>
    <w:lvl w:ilvl="0" w:tplc="7082CC3A">
      <w:start w:val="3"/>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4F45841"/>
    <w:multiLevelType w:val="hybridMultilevel"/>
    <w:tmpl w:val="32069380"/>
    <w:lvl w:ilvl="0" w:tplc="DEF2A2F4">
      <w:start w:val="1"/>
      <w:numFmt w:val="bullet"/>
      <w:lvlText w:val=""/>
      <w:lvlJc w:val="left"/>
      <w:pPr>
        <w:ind w:left="720" w:hanging="360"/>
      </w:pPr>
      <w:rPr>
        <w:rFonts w:ascii="Symbol" w:hAnsi="Symbol" w:hint="default"/>
        <w:b w:val="0"/>
        <w:i w:val="0"/>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8F262C"/>
    <w:multiLevelType w:val="hybridMultilevel"/>
    <w:tmpl w:val="44CED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E424D0"/>
    <w:multiLevelType w:val="hybridMultilevel"/>
    <w:tmpl w:val="80E66342"/>
    <w:lvl w:ilvl="0" w:tplc="A9E2C67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972476"/>
    <w:multiLevelType w:val="hybridMultilevel"/>
    <w:tmpl w:val="D1B0D4AC"/>
    <w:lvl w:ilvl="0" w:tplc="04090001">
      <w:start w:val="1"/>
      <w:numFmt w:val="bullet"/>
      <w:lvlText w:val=""/>
      <w:lvlJc w:val="left"/>
      <w:pPr>
        <w:ind w:left="360" w:hanging="360"/>
      </w:pPr>
      <w:rPr>
        <w:rFonts w:ascii="Symbol" w:hAnsi="Symbol" w:hint="default"/>
      </w:rPr>
    </w:lvl>
    <w:lvl w:ilvl="1" w:tplc="DEF2A2F4">
      <w:start w:val="1"/>
      <w:numFmt w:val="bullet"/>
      <w:lvlText w:val=""/>
      <w:lvlJc w:val="left"/>
      <w:pPr>
        <w:ind w:left="1080" w:hanging="360"/>
      </w:pPr>
      <w:rPr>
        <w:rFonts w:ascii="Symbol" w:hAnsi="Symbol" w:hint="default"/>
        <w:b w:val="0"/>
        <w:i w:val="0"/>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7973FC2"/>
    <w:multiLevelType w:val="hybridMultilevel"/>
    <w:tmpl w:val="685AD3E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4" w15:restartNumberingAfterBreak="0">
    <w:nsid w:val="77B07B9F"/>
    <w:multiLevelType w:val="hybridMultilevel"/>
    <w:tmpl w:val="0D56DD7E"/>
    <w:lvl w:ilvl="0" w:tplc="ACE45CF6">
      <w:start w:val="1"/>
      <w:numFmt w:val="bullet"/>
      <w:lvlText w:val="•"/>
      <w:lvlJc w:val="left"/>
      <w:pPr>
        <w:tabs>
          <w:tab w:val="num" w:pos="720"/>
        </w:tabs>
        <w:ind w:left="720" w:hanging="360"/>
      </w:pPr>
      <w:rPr>
        <w:rFonts w:ascii="Times New Roman" w:hAnsi="Times New Roman" w:hint="default"/>
      </w:rPr>
    </w:lvl>
    <w:lvl w:ilvl="1" w:tplc="B3BE1BD2">
      <w:start w:val="608"/>
      <w:numFmt w:val="bullet"/>
      <w:lvlText w:val="–"/>
      <w:lvlJc w:val="left"/>
      <w:pPr>
        <w:tabs>
          <w:tab w:val="num" w:pos="1440"/>
        </w:tabs>
        <w:ind w:left="1440" w:hanging="360"/>
      </w:pPr>
      <w:rPr>
        <w:rFonts w:ascii="Times New Roman" w:hAnsi="Times New Roman" w:hint="default"/>
      </w:rPr>
    </w:lvl>
    <w:lvl w:ilvl="2" w:tplc="BBF2C31E">
      <w:start w:val="1"/>
      <w:numFmt w:val="bullet"/>
      <w:lvlText w:val="•"/>
      <w:lvlJc w:val="left"/>
      <w:pPr>
        <w:tabs>
          <w:tab w:val="num" w:pos="2160"/>
        </w:tabs>
        <w:ind w:left="2160" w:hanging="360"/>
      </w:pPr>
      <w:rPr>
        <w:rFonts w:ascii="Times New Roman" w:hAnsi="Times New Roman" w:hint="default"/>
      </w:rPr>
    </w:lvl>
    <w:lvl w:ilvl="3" w:tplc="F8A8DC24" w:tentative="1">
      <w:start w:val="1"/>
      <w:numFmt w:val="bullet"/>
      <w:lvlText w:val="•"/>
      <w:lvlJc w:val="left"/>
      <w:pPr>
        <w:tabs>
          <w:tab w:val="num" w:pos="2880"/>
        </w:tabs>
        <w:ind w:left="2880" w:hanging="360"/>
      </w:pPr>
      <w:rPr>
        <w:rFonts w:ascii="Times New Roman" w:hAnsi="Times New Roman" w:hint="default"/>
      </w:rPr>
    </w:lvl>
    <w:lvl w:ilvl="4" w:tplc="CD3281FA" w:tentative="1">
      <w:start w:val="1"/>
      <w:numFmt w:val="bullet"/>
      <w:lvlText w:val="•"/>
      <w:lvlJc w:val="left"/>
      <w:pPr>
        <w:tabs>
          <w:tab w:val="num" w:pos="3600"/>
        </w:tabs>
        <w:ind w:left="3600" w:hanging="360"/>
      </w:pPr>
      <w:rPr>
        <w:rFonts w:ascii="Times New Roman" w:hAnsi="Times New Roman" w:hint="default"/>
      </w:rPr>
    </w:lvl>
    <w:lvl w:ilvl="5" w:tplc="B6FC81A8" w:tentative="1">
      <w:start w:val="1"/>
      <w:numFmt w:val="bullet"/>
      <w:lvlText w:val="•"/>
      <w:lvlJc w:val="left"/>
      <w:pPr>
        <w:tabs>
          <w:tab w:val="num" w:pos="4320"/>
        </w:tabs>
        <w:ind w:left="4320" w:hanging="360"/>
      </w:pPr>
      <w:rPr>
        <w:rFonts w:ascii="Times New Roman" w:hAnsi="Times New Roman" w:hint="default"/>
      </w:rPr>
    </w:lvl>
    <w:lvl w:ilvl="6" w:tplc="919CA3A0" w:tentative="1">
      <w:start w:val="1"/>
      <w:numFmt w:val="bullet"/>
      <w:lvlText w:val="•"/>
      <w:lvlJc w:val="left"/>
      <w:pPr>
        <w:tabs>
          <w:tab w:val="num" w:pos="5040"/>
        </w:tabs>
        <w:ind w:left="5040" w:hanging="360"/>
      </w:pPr>
      <w:rPr>
        <w:rFonts w:ascii="Times New Roman" w:hAnsi="Times New Roman" w:hint="default"/>
      </w:rPr>
    </w:lvl>
    <w:lvl w:ilvl="7" w:tplc="C178C924" w:tentative="1">
      <w:start w:val="1"/>
      <w:numFmt w:val="bullet"/>
      <w:lvlText w:val="•"/>
      <w:lvlJc w:val="left"/>
      <w:pPr>
        <w:tabs>
          <w:tab w:val="num" w:pos="5760"/>
        </w:tabs>
        <w:ind w:left="5760" w:hanging="360"/>
      </w:pPr>
      <w:rPr>
        <w:rFonts w:ascii="Times New Roman" w:hAnsi="Times New Roman" w:hint="default"/>
      </w:rPr>
    </w:lvl>
    <w:lvl w:ilvl="8" w:tplc="274E61E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B6656A0"/>
    <w:multiLevelType w:val="hybridMultilevel"/>
    <w:tmpl w:val="607ABAC2"/>
    <w:lvl w:ilvl="0" w:tplc="5C20978E">
      <w:start w:val="1"/>
      <w:numFmt w:val="bullet"/>
      <w:lvlText w:val="o"/>
      <w:lvlJc w:val="left"/>
      <w:pPr>
        <w:ind w:left="360" w:hanging="360"/>
      </w:pPr>
      <w:rPr>
        <w:rFonts w:ascii="Courier New" w:hAnsi="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D26505"/>
    <w:multiLevelType w:val="hybridMultilevel"/>
    <w:tmpl w:val="B810E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560DCA"/>
    <w:multiLevelType w:val="hybridMultilevel"/>
    <w:tmpl w:val="E07EF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FF06C6B"/>
    <w:multiLevelType w:val="hybridMultilevel"/>
    <w:tmpl w:val="D79658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
  </w:num>
  <w:num w:numId="3">
    <w:abstractNumId w:val="34"/>
  </w:num>
  <w:num w:numId="4">
    <w:abstractNumId w:val="24"/>
  </w:num>
  <w:num w:numId="5">
    <w:abstractNumId w:val="25"/>
  </w:num>
  <w:num w:numId="6">
    <w:abstractNumId w:val="10"/>
  </w:num>
  <w:num w:numId="7">
    <w:abstractNumId w:val="9"/>
  </w:num>
  <w:num w:numId="8">
    <w:abstractNumId w:val="0"/>
  </w:num>
  <w:num w:numId="9">
    <w:abstractNumId w:val="18"/>
  </w:num>
  <w:num w:numId="10">
    <w:abstractNumId w:val="33"/>
  </w:num>
  <w:num w:numId="11">
    <w:abstractNumId w:val="32"/>
  </w:num>
  <w:num w:numId="12">
    <w:abstractNumId w:val="14"/>
  </w:num>
  <w:num w:numId="13">
    <w:abstractNumId w:val="31"/>
  </w:num>
  <w:num w:numId="14">
    <w:abstractNumId w:val="8"/>
  </w:num>
  <w:num w:numId="15">
    <w:abstractNumId w:val="19"/>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1"/>
  </w:num>
  <w:num w:numId="20">
    <w:abstractNumId w:val="28"/>
  </w:num>
  <w:num w:numId="21">
    <w:abstractNumId w:val="34"/>
  </w:num>
  <w:num w:numId="22">
    <w:abstractNumId w:val="21"/>
  </w:num>
  <w:num w:numId="23">
    <w:abstractNumId w:val="7"/>
  </w:num>
  <w:num w:numId="24">
    <w:abstractNumId w:val="20"/>
  </w:num>
  <w:num w:numId="25">
    <w:abstractNumId w:val="34"/>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36"/>
  </w:num>
  <w:num w:numId="29">
    <w:abstractNumId w:val="6"/>
  </w:num>
  <w:num w:numId="30">
    <w:abstractNumId w:val="13"/>
  </w:num>
  <w:num w:numId="31">
    <w:abstractNumId w:val="27"/>
  </w:num>
  <w:num w:numId="32">
    <w:abstractNumId w:val="22"/>
  </w:num>
  <w:num w:numId="33">
    <w:abstractNumId w:val="4"/>
  </w:num>
  <w:num w:numId="34">
    <w:abstractNumId w:val="37"/>
  </w:num>
  <w:num w:numId="35">
    <w:abstractNumId w:val="12"/>
  </w:num>
  <w:num w:numId="36">
    <w:abstractNumId w:val="38"/>
  </w:num>
  <w:num w:numId="37">
    <w:abstractNumId w:val="5"/>
  </w:num>
  <w:num w:numId="38">
    <w:abstractNumId w:val="3"/>
  </w:num>
  <w:num w:numId="39">
    <w:abstractNumId w:val="16"/>
  </w:num>
  <w:num w:numId="40">
    <w:abstractNumId w:val="26"/>
  </w:num>
  <w:num w:numId="41">
    <w:abstractNumId w:val="29"/>
  </w:num>
  <w:num w:numId="42">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661"/>
    <w:rsid w:val="00000983"/>
    <w:rsid w:val="000016C6"/>
    <w:rsid w:val="000016C7"/>
    <w:rsid w:val="00001E97"/>
    <w:rsid w:val="00002655"/>
    <w:rsid w:val="00002F97"/>
    <w:rsid w:val="00003FE3"/>
    <w:rsid w:val="000047D0"/>
    <w:rsid w:val="000062F1"/>
    <w:rsid w:val="0001009F"/>
    <w:rsid w:val="00010F0D"/>
    <w:rsid w:val="00011E8C"/>
    <w:rsid w:val="000122A2"/>
    <w:rsid w:val="00012817"/>
    <w:rsid w:val="0001488E"/>
    <w:rsid w:val="00015808"/>
    <w:rsid w:val="000159AA"/>
    <w:rsid w:val="0001651B"/>
    <w:rsid w:val="00020259"/>
    <w:rsid w:val="00020618"/>
    <w:rsid w:val="00020FFD"/>
    <w:rsid w:val="00021BD0"/>
    <w:rsid w:val="00021E7C"/>
    <w:rsid w:val="000225E4"/>
    <w:rsid w:val="00022810"/>
    <w:rsid w:val="00023578"/>
    <w:rsid w:val="00023DA5"/>
    <w:rsid w:val="000258B7"/>
    <w:rsid w:val="00025AAA"/>
    <w:rsid w:val="0002622B"/>
    <w:rsid w:val="00027A1E"/>
    <w:rsid w:val="00030AC9"/>
    <w:rsid w:val="000311B4"/>
    <w:rsid w:val="00031CFB"/>
    <w:rsid w:val="00031F7E"/>
    <w:rsid w:val="0003370C"/>
    <w:rsid w:val="000340B6"/>
    <w:rsid w:val="00036533"/>
    <w:rsid w:val="0003689D"/>
    <w:rsid w:val="00036B3C"/>
    <w:rsid w:val="0004049F"/>
    <w:rsid w:val="000406DA"/>
    <w:rsid w:val="00040C62"/>
    <w:rsid w:val="00040E19"/>
    <w:rsid w:val="000413D1"/>
    <w:rsid w:val="00041532"/>
    <w:rsid w:val="00042113"/>
    <w:rsid w:val="00043E4E"/>
    <w:rsid w:val="00045EE2"/>
    <w:rsid w:val="000460F2"/>
    <w:rsid w:val="00046564"/>
    <w:rsid w:val="000479D7"/>
    <w:rsid w:val="000509AE"/>
    <w:rsid w:val="000514CD"/>
    <w:rsid w:val="00051A58"/>
    <w:rsid w:val="00051AC6"/>
    <w:rsid w:val="00051D4E"/>
    <w:rsid w:val="000523FC"/>
    <w:rsid w:val="00052F07"/>
    <w:rsid w:val="000538A2"/>
    <w:rsid w:val="000548CE"/>
    <w:rsid w:val="00054CB2"/>
    <w:rsid w:val="00054CBF"/>
    <w:rsid w:val="0005548A"/>
    <w:rsid w:val="00055E26"/>
    <w:rsid w:val="00056D6E"/>
    <w:rsid w:val="0005752D"/>
    <w:rsid w:val="000609B3"/>
    <w:rsid w:val="00061599"/>
    <w:rsid w:val="00061B76"/>
    <w:rsid w:val="00061EE8"/>
    <w:rsid w:val="0006242C"/>
    <w:rsid w:val="00062509"/>
    <w:rsid w:val="000627DF"/>
    <w:rsid w:val="00062C1E"/>
    <w:rsid w:val="0006388A"/>
    <w:rsid w:val="0006474E"/>
    <w:rsid w:val="0006583A"/>
    <w:rsid w:val="00065974"/>
    <w:rsid w:val="00065A81"/>
    <w:rsid w:val="000669BA"/>
    <w:rsid w:val="0006781A"/>
    <w:rsid w:val="00071038"/>
    <w:rsid w:val="00071312"/>
    <w:rsid w:val="0007235B"/>
    <w:rsid w:val="000735B5"/>
    <w:rsid w:val="000744D0"/>
    <w:rsid w:val="00076095"/>
    <w:rsid w:val="00076286"/>
    <w:rsid w:val="0007687C"/>
    <w:rsid w:val="00077DD8"/>
    <w:rsid w:val="0008002F"/>
    <w:rsid w:val="000800CD"/>
    <w:rsid w:val="000803DA"/>
    <w:rsid w:val="000806BA"/>
    <w:rsid w:val="00080FE9"/>
    <w:rsid w:val="000824F6"/>
    <w:rsid w:val="00082DC5"/>
    <w:rsid w:val="00083015"/>
    <w:rsid w:val="00084023"/>
    <w:rsid w:val="000845FD"/>
    <w:rsid w:val="000847AE"/>
    <w:rsid w:val="00084A3B"/>
    <w:rsid w:val="00087329"/>
    <w:rsid w:val="00087574"/>
    <w:rsid w:val="00087F19"/>
    <w:rsid w:val="000904C6"/>
    <w:rsid w:val="000915DB"/>
    <w:rsid w:val="00091D98"/>
    <w:rsid w:val="00091E18"/>
    <w:rsid w:val="00093547"/>
    <w:rsid w:val="00093BC5"/>
    <w:rsid w:val="000956E9"/>
    <w:rsid w:val="00095B5F"/>
    <w:rsid w:val="000960DB"/>
    <w:rsid w:val="0009731E"/>
    <w:rsid w:val="00097EFF"/>
    <w:rsid w:val="000A0342"/>
    <w:rsid w:val="000A1C9D"/>
    <w:rsid w:val="000A20DD"/>
    <w:rsid w:val="000A3A3F"/>
    <w:rsid w:val="000A40AE"/>
    <w:rsid w:val="000A6B47"/>
    <w:rsid w:val="000A7557"/>
    <w:rsid w:val="000A7E24"/>
    <w:rsid w:val="000B0C78"/>
    <w:rsid w:val="000B117F"/>
    <w:rsid w:val="000B11A0"/>
    <w:rsid w:val="000B1A62"/>
    <w:rsid w:val="000B2B71"/>
    <w:rsid w:val="000B2C37"/>
    <w:rsid w:val="000B3694"/>
    <w:rsid w:val="000B4830"/>
    <w:rsid w:val="000B4E51"/>
    <w:rsid w:val="000B4ED6"/>
    <w:rsid w:val="000B5727"/>
    <w:rsid w:val="000B65D3"/>
    <w:rsid w:val="000B6C40"/>
    <w:rsid w:val="000B7426"/>
    <w:rsid w:val="000B758E"/>
    <w:rsid w:val="000C287F"/>
    <w:rsid w:val="000C3720"/>
    <w:rsid w:val="000C3785"/>
    <w:rsid w:val="000C3B7E"/>
    <w:rsid w:val="000C3F17"/>
    <w:rsid w:val="000C4D1C"/>
    <w:rsid w:val="000C5328"/>
    <w:rsid w:val="000C6F9B"/>
    <w:rsid w:val="000D037E"/>
    <w:rsid w:val="000D0543"/>
    <w:rsid w:val="000D0D01"/>
    <w:rsid w:val="000D0D3A"/>
    <w:rsid w:val="000D1EC9"/>
    <w:rsid w:val="000D24E8"/>
    <w:rsid w:val="000D2B1F"/>
    <w:rsid w:val="000D4066"/>
    <w:rsid w:val="000D431D"/>
    <w:rsid w:val="000D50BD"/>
    <w:rsid w:val="000D59ED"/>
    <w:rsid w:val="000D5A12"/>
    <w:rsid w:val="000D6188"/>
    <w:rsid w:val="000D65E6"/>
    <w:rsid w:val="000D6A82"/>
    <w:rsid w:val="000D6B01"/>
    <w:rsid w:val="000D7ABE"/>
    <w:rsid w:val="000E0943"/>
    <w:rsid w:val="000E0A74"/>
    <w:rsid w:val="000E0B52"/>
    <w:rsid w:val="000E13F2"/>
    <w:rsid w:val="000E2A5A"/>
    <w:rsid w:val="000E37ED"/>
    <w:rsid w:val="000E4086"/>
    <w:rsid w:val="000E40C3"/>
    <w:rsid w:val="000E4DEA"/>
    <w:rsid w:val="000E51C8"/>
    <w:rsid w:val="000E53AC"/>
    <w:rsid w:val="000E6734"/>
    <w:rsid w:val="000E68B0"/>
    <w:rsid w:val="000E7077"/>
    <w:rsid w:val="000E7801"/>
    <w:rsid w:val="000E7BDE"/>
    <w:rsid w:val="000F23F8"/>
    <w:rsid w:val="000F3C39"/>
    <w:rsid w:val="000F5609"/>
    <w:rsid w:val="000F5844"/>
    <w:rsid w:val="000F5DD9"/>
    <w:rsid w:val="000F5E9D"/>
    <w:rsid w:val="000F7C21"/>
    <w:rsid w:val="00101CE3"/>
    <w:rsid w:val="001020F1"/>
    <w:rsid w:val="0010297E"/>
    <w:rsid w:val="00102D53"/>
    <w:rsid w:val="00103156"/>
    <w:rsid w:val="0010375F"/>
    <w:rsid w:val="0010561E"/>
    <w:rsid w:val="00107A8E"/>
    <w:rsid w:val="001117DD"/>
    <w:rsid w:val="00111842"/>
    <w:rsid w:val="00112A99"/>
    <w:rsid w:val="00112ACD"/>
    <w:rsid w:val="00112BCD"/>
    <w:rsid w:val="00112D61"/>
    <w:rsid w:val="00113837"/>
    <w:rsid w:val="0011431C"/>
    <w:rsid w:val="001145E0"/>
    <w:rsid w:val="00117345"/>
    <w:rsid w:val="001176C2"/>
    <w:rsid w:val="00117A10"/>
    <w:rsid w:val="00120B64"/>
    <w:rsid w:val="00120C1A"/>
    <w:rsid w:val="00121130"/>
    <w:rsid w:val="0012135A"/>
    <w:rsid w:val="00122790"/>
    <w:rsid w:val="00122C3F"/>
    <w:rsid w:val="00122DB0"/>
    <w:rsid w:val="00123718"/>
    <w:rsid w:val="00123898"/>
    <w:rsid w:val="00123D16"/>
    <w:rsid w:val="00123F9C"/>
    <w:rsid w:val="00124CDC"/>
    <w:rsid w:val="0012541A"/>
    <w:rsid w:val="00125A88"/>
    <w:rsid w:val="001263E0"/>
    <w:rsid w:val="0012671D"/>
    <w:rsid w:val="001270E8"/>
    <w:rsid w:val="00127AF1"/>
    <w:rsid w:val="00127BBE"/>
    <w:rsid w:val="00127C3A"/>
    <w:rsid w:val="0013097E"/>
    <w:rsid w:val="0013254D"/>
    <w:rsid w:val="00132A24"/>
    <w:rsid w:val="00133DA6"/>
    <w:rsid w:val="001341C4"/>
    <w:rsid w:val="00135BB1"/>
    <w:rsid w:val="00136422"/>
    <w:rsid w:val="001379BF"/>
    <w:rsid w:val="00137BB2"/>
    <w:rsid w:val="0014129D"/>
    <w:rsid w:val="00141484"/>
    <w:rsid w:val="00141A74"/>
    <w:rsid w:val="001429C7"/>
    <w:rsid w:val="00143F88"/>
    <w:rsid w:val="0014615A"/>
    <w:rsid w:val="00146DD9"/>
    <w:rsid w:val="001476F8"/>
    <w:rsid w:val="00147A2B"/>
    <w:rsid w:val="00150A96"/>
    <w:rsid w:val="00150B5C"/>
    <w:rsid w:val="001516DA"/>
    <w:rsid w:val="00151B28"/>
    <w:rsid w:val="001528DD"/>
    <w:rsid w:val="00152E4E"/>
    <w:rsid w:val="00153819"/>
    <w:rsid w:val="00153E48"/>
    <w:rsid w:val="001552DF"/>
    <w:rsid w:val="0015676C"/>
    <w:rsid w:val="00156C96"/>
    <w:rsid w:val="00157E79"/>
    <w:rsid w:val="00160AF7"/>
    <w:rsid w:val="00161784"/>
    <w:rsid w:val="001618EB"/>
    <w:rsid w:val="001625F8"/>
    <w:rsid w:val="00163456"/>
    <w:rsid w:val="00163BB8"/>
    <w:rsid w:val="00163DFC"/>
    <w:rsid w:val="0016579F"/>
    <w:rsid w:val="00165B79"/>
    <w:rsid w:val="00166D5C"/>
    <w:rsid w:val="00170CB6"/>
    <w:rsid w:val="001719C3"/>
    <w:rsid w:val="00171B25"/>
    <w:rsid w:val="00172DA6"/>
    <w:rsid w:val="00172FB5"/>
    <w:rsid w:val="0017373B"/>
    <w:rsid w:val="00174380"/>
    <w:rsid w:val="00174952"/>
    <w:rsid w:val="00174A08"/>
    <w:rsid w:val="0017559F"/>
    <w:rsid w:val="001759C1"/>
    <w:rsid w:val="00175B0F"/>
    <w:rsid w:val="001761C1"/>
    <w:rsid w:val="00176F89"/>
    <w:rsid w:val="00177751"/>
    <w:rsid w:val="00177A22"/>
    <w:rsid w:val="00177F44"/>
    <w:rsid w:val="0018018D"/>
    <w:rsid w:val="00180DDD"/>
    <w:rsid w:val="00181157"/>
    <w:rsid w:val="001811E4"/>
    <w:rsid w:val="00183164"/>
    <w:rsid w:val="00184763"/>
    <w:rsid w:val="00184F3C"/>
    <w:rsid w:val="001864BE"/>
    <w:rsid w:val="00186624"/>
    <w:rsid w:val="001869F4"/>
    <w:rsid w:val="00186F4C"/>
    <w:rsid w:val="001871E7"/>
    <w:rsid w:val="001874C8"/>
    <w:rsid w:val="00187EFD"/>
    <w:rsid w:val="00190632"/>
    <w:rsid w:val="00190EDD"/>
    <w:rsid w:val="001913A3"/>
    <w:rsid w:val="001913D7"/>
    <w:rsid w:val="00192664"/>
    <w:rsid w:val="00192A11"/>
    <w:rsid w:val="00192B00"/>
    <w:rsid w:val="0019389C"/>
    <w:rsid w:val="00193990"/>
    <w:rsid w:val="001946B6"/>
    <w:rsid w:val="001958F0"/>
    <w:rsid w:val="00195D55"/>
    <w:rsid w:val="00195D8F"/>
    <w:rsid w:val="00195F21"/>
    <w:rsid w:val="0019618B"/>
    <w:rsid w:val="0019693A"/>
    <w:rsid w:val="00196DB0"/>
    <w:rsid w:val="00197C97"/>
    <w:rsid w:val="00197D90"/>
    <w:rsid w:val="001A02D2"/>
    <w:rsid w:val="001A1330"/>
    <w:rsid w:val="001A171B"/>
    <w:rsid w:val="001A3214"/>
    <w:rsid w:val="001A49E6"/>
    <w:rsid w:val="001A5038"/>
    <w:rsid w:val="001A5FFF"/>
    <w:rsid w:val="001A625A"/>
    <w:rsid w:val="001A6CFF"/>
    <w:rsid w:val="001A73DF"/>
    <w:rsid w:val="001A7A48"/>
    <w:rsid w:val="001B0154"/>
    <w:rsid w:val="001B03C4"/>
    <w:rsid w:val="001B06DC"/>
    <w:rsid w:val="001B0750"/>
    <w:rsid w:val="001B086D"/>
    <w:rsid w:val="001B0AC6"/>
    <w:rsid w:val="001B13F9"/>
    <w:rsid w:val="001B1785"/>
    <w:rsid w:val="001B26D3"/>
    <w:rsid w:val="001B40E3"/>
    <w:rsid w:val="001B55EE"/>
    <w:rsid w:val="001B6E64"/>
    <w:rsid w:val="001B7373"/>
    <w:rsid w:val="001B7BD3"/>
    <w:rsid w:val="001C2178"/>
    <w:rsid w:val="001C27BD"/>
    <w:rsid w:val="001C28E1"/>
    <w:rsid w:val="001C2951"/>
    <w:rsid w:val="001C2C85"/>
    <w:rsid w:val="001C3572"/>
    <w:rsid w:val="001C3718"/>
    <w:rsid w:val="001C3B51"/>
    <w:rsid w:val="001C4FC1"/>
    <w:rsid w:val="001C51B0"/>
    <w:rsid w:val="001C5796"/>
    <w:rsid w:val="001C64A2"/>
    <w:rsid w:val="001C6648"/>
    <w:rsid w:val="001C6D6F"/>
    <w:rsid w:val="001C6DDE"/>
    <w:rsid w:val="001C75EE"/>
    <w:rsid w:val="001D0BF3"/>
    <w:rsid w:val="001D1452"/>
    <w:rsid w:val="001D18D4"/>
    <w:rsid w:val="001D19AF"/>
    <w:rsid w:val="001D1BBD"/>
    <w:rsid w:val="001D20A2"/>
    <w:rsid w:val="001D22EC"/>
    <w:rsid w:val="001D2A3B"/>
    <w:rsid w:val="001D462C"/>
    <w:rsid w:val="001D4BAF"/>
    <w:rsid w:val="001D4D23"/>
    <w:rsid w:val="001D60B8"/>
    <w:rsid w:val="001D65A0"/>
    <w:rsid w:val="001D6DB5"/>
    <w:rsid w:val="001E1629"/>
    <w:rsid w:val="001E1976"/>
    <w:rsid w:val="001E213A"/>
    <w:rsid w:val="001E308B"/>
    <w:rsid w:val="001E3190"/>
    <w:rsid w:val="001E3CB9"/>
    <w:rsid w:val="001E3F00"/>
    <w:rsid w:val="001E4043"/>
    <w:rsid w:val="001E426F"/>
    <w:rsid w:val="001E4300"/>
    <w:rsid w:val="001E45A0"/>
    <w:rsid w:val="001E4A74"/>
    <w:rsid w:val="001E4F29"/>
    <w:rsid w:val="001E519A"/>
    <w:rsid w:val="001E7323"/>
    <w:rsid w:val="001F08AC"/>
    <w:rsid w:val="001F1985"/>
    <w:rsid w:val="001F285B"/>
    <w:rsid w:val="001F5011"/>
    <w:rsid w:val="001F6366"/>
    <w:rsid w:val="001F6380"/>
    <w:rsid w:val="001F69D1"/>
    <w:rsid w:val="001F6AA8"/>
    <w:rsid w:val="001F6FCF"/>
    <w:rsid w:val="00200103"/>
    <w:rsid w:val="00200255"/>
    <w:rsid w:val="00200B19"/>
    <w:rsid w:val="002014A2"/>
    <w:rsid w:val="0020164B"/>
    <w:rsid w:val="00202BBE"/>
    <w:rsid w:val="002032E8"/>
    <w:rsid w:val="00203323"/>
    <w:rsid w:val="0020452F"/>
    <w:rsid w:val="00204DC4"/>
    <w:rsid w:val="00205499"/>
    <w:rsid w:val="0020635C"/>
    <w:rsid w:val="002068FE"/>
    <w:rsid w:val="00207897"/>
    <w:rsid w:val="00207E73"/>
    <w:rsid w:val="002102FF"/>
    <w:rsid w:val="002111C9"/>
    <w:rsid w:val="0021137E"/>
    <w:rsid w:val="00211979"/>
    <w:rsid w:val="002129C2"/>
    <w:rsid w:val="0021391C"/>
    <w:rsid w:val="00213F9F"/>
    <w:rsid w:val="002143BA"/>
    <w:rsid w:val="002147F9"/>
    <w:rsid w:val="00214C17"/>
    <w:rsid w:val="00214DBA"/>
    <w:rsid w:val="002151D2"/>
    <w:rsid w:val="002154ED"/>
    <w:rsid w:val="002158EF"/>
    <w:rsid w:val="00216929"/>
    <w:rsid w:val="00216BE4"/>
    <w:rsid w:val="00217109"/>
    <w:rsid w:val="00217FCE"/>
    <w:rsid w:val="00221088"/>
    <w:rsid w:val="00222B56"/>
    <w:rsid w:val="00223F00"/>
    <w:rsid w:val="002242DA"/>
    <w:rsid w:val="00224A28"/>
    <w:rsid w:val="00224E0C"/>
    <w:rsid w:val="002259E6"/>
    <w:rsid w:val="00227D62"/>
    <w:rsid w:val="002306F6"/>
    <w:rsid w:val="00231301"/>
    <w:rsid w:val="002315EA"/>
    <w:rsid w:val="00231D59"/>
    <w:rsid w:val="00231D65"/>
    <w:rsid w:val="00231EE6"/>
    <w:rsid w:val="0023237C"/>
    <w:rsid w:val="00233CE4"/>
    <w:rsid w:val="0023453E"/>
    <w:rsid w:val="0023518F"/>
    <w:rsid w:val="00236C15"/>
    <w:rsid w:val="002371DF"/>
    <w:rsid w:val="00237817"/>
    <w:rsid w:val="00237DFE"/>
    <w:rsid w:val="0024007A"/>
    <w:rsid w:val="00240223"/>
    <w:rsid w:val="00240465"/>
    <w:rsid w:val="002408F5"/>
    <w:rsid w:val="00240F37"/>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2E9"/>
    <w:rsid w:val="00252606"/>
    <w:rsid w:val="00253DE3"/>
    <w:rsid w:val="00254701"/>
    <w:rsid w:val="0025527F"/>
    <w:rsid w:val="00256438"/>
    <w:rsid w:val="002570B3"/>
    <w:rsid w:val="0025713D"/>
    <w:rsid w:val="00257976"/>
    <w:rsid w:val="0026215F"/>
    <w:rsid w:val="00262594"/>
    <w:rsid w:val="002625AE"/>
    <w:rsid w:val="00263894"/>
    <w:rsid w:val="00264631"/>
    <w:rsid w:val="00266EE9"/>
    <w:rsid w:val="00267050"/>
    <w:rsid w:val="002677B2"/>
    <w:rsid w:val="00270106"/>
    <w:rsid w:val="0027038C"/>
    <w:rsid w:val="00270EF6"/>
    <w:rsid w:val="00271428"/>
    <w:rsid w:val="00274A09"/>
    <w:rsid w:val="00274A6A"/>
    <w:rsid w:val="00274C35"/>
    <w:rsid w:val="00275191"/>
    <w:rsid w:val="00275401"/>
    <w:rsid w:val="0027596B"/>
    <w:rsid w:val="00276035"/>
    <w:rsid w:val="00276282"/>
    <w:rsid w:val="00276689"/>
    <w:rsid w:val="00276758"/>
    <w:rsid w:val="00277A5C"/>
    <w:rsid w:val="00277FD5"/>
    <w:rsid w:val="0028038A"/>
    <w:rsid w:val="00280A4E"/>
    <w:rsid w:val="00280B99"/>
    <w:rsid w:val="00280EF0"/>
    <w:rsid w:val="002817CB"/>
    <w:rsid w:val="0028245E"/>
    <w:rsid w:val="002828DD"/>
    <w:rsid w:val="00282926"/>
    <w:rsid w:val="00283411"/>
    <w:rsid w:val="00283BEB"/>
    <w:rsid w:val="0028416A"/>
    <w:rsid w:val="002844B9"/>
    <w:rsid w:val="0028628C"/>
    <w:rsid w:val="00286505"/>
    <w:rsid w:val="00286F06"/>
    <w:rsid w:val="00287734"/>
    <w:rsid w:val="00291689"/>
    <w:rsid w:val="00291F1E"/>
    <w:rsid w:val="00292CA3"/>
    <w:rsid w:val="00293C29"/>
    <w:rsid w:val="002940BD"/>
    <w:rsid w:val="00294492"/>
    <w:rsid w:val="00296B2A"/>
    <w:rsid w:val="00296E81"/>
    <w:rsid w:val="0029729F"/>
    <w:rsid w:val="002979A2"/>
    <w:rsid w:val="002A0187"/>
    <w:rsid w:val="002A0A7A"/>
    <w:rsid w:val="002A0D81"/>
    <w:rsid w:val="002A0FDF"/>
    <w:rsid w:val="002A1BD0"/>
    <w:rsid w:val="002A21FF"/>
    <w:rsid w:val="002A3762"/>
    <w:rsid w:val="002A3A4D"/>
    <w:rsid w:val="002A435C"/>
    <w:rsid w:val="002A4E9A"/>
    <w:rsid w:val="002A54C7"/>
    <w:rsid w:val="002A6377"/>
    <w:rsid w:val="002A6AA6"/>
    <w:rsid w:val="002A724A"/>
    <w:rsid w:val="002A76BD"/>
    <w:rsid w:val="002A7BB1"/>
    <w:rsid w:val="002B08B2"/>
    <w:rsid w:val="002B1683"/>
    <w:rsid w:val="002B1A85"/>
    <w:rsid w:val="002B1FC2"/>
    <w:rsid w:val="002B2382"/>
    <w:rsid w:val="002B4C89"/>
    <w:rsid w:val="002B5492"/>
    <w:rsid w:val="002B6C63"/>
    <w:rsid w:val="002C0252"/>
    <w:rsid w:val="002C02DC"/>
    <w:rsid w:val="002C02FD"/>
    <w:rsid w:val="002C2239"/>
    <w:rsid w:val="002C30B6"/>
    <w:rsid w:val="002C398F"/>
    <w:rsid w:val="002C3C31"/>
    <w:rsid w:val="002C3C87"/>
    <w:rsid w:val="002C3FB8"/>
    <w:rsid w:val="002C4100"/>
    <w:rsid w:val="002C41A6"/>
    <w:rsid w:val="002C4315"/>
    <w:rsid w:val="002C4A1D"/>
    <w:rsid w:val="002C536C"/>
    <w:rsid w:val="002C5480"/>
    <w:rsid w:val="002C54BD"/>
    <w:rsid w:val="002C5E5A"/>
    <w:rsid w:val="002C6045"/>
    <w:rsid w:val="002C6C6F"/>
    <w:rsid w:val="002C7B5F"/>
    <w:rsid w:val="002C7B6D"/>
    <w:rsid w:val="002D06FB"/>
    <w:rsid w:val="002D194F"/>
    <w:rsid w:val="002D1E1D"/>
    <w:rsid w:val="002D1F1D"/>
    <w:rsid w:val="002D4257"/>
    <w:rsid w:val="002D4BBD"/>
    <w:rsid w:val="002D4E66"/>
    <w:rsid w:val="002D5380"/>
    <w:rsid w:val="002D5F94"/>
    <w:rsid w:val="002D6A61"/>
    <w:rsid w:val="002D7930"/>
    <w:rsid w:val="002D7E7C"/>
    <w:rsid w:val="002E0431"/>
    <w:rsid w:val="002E08C1"/>
    <w:rsid w:val="002E0D34"/>
    <w:rsid w:val="002E1A0B"/>
    <w:rsid w:val="002E3C44"/>
    <w:rsid w:val="002E3E29"/>
    <w:rsid w:val="002E4462"/>
    <w:rsid w:val="002E49C8"/>
    <w:rsid w:val="002E5041"/>
    <w:rsid w:val="002E57BE"/>
    <w:rsid w:val="002E5F32"/>
    <w:rsid w:val="002E6961"/>
    <w:rsid w:val="002E7184"/>
    <w:rsid w:val="002F07C9"/>
    <w:rsid w:val="002F0A7F"/>
    <w:rsid w:val="002F1768"/>
    <w:rsid w:val="002F5915"/>
    <w:rsid w:val="002F6AD3"/>
    <w:rsid w:val="00300E44"/>
    <w:rsid w:val="00301C97"/>
    <w:rsid w:val="003031E1"/>
    <w:rsid w:val="0030369A"/>
    <w:rsid w:val="003041FD"/>
    <w:rsid w:val="003043DE"/>
    <w:rsid w:val="00304558"/>
    <w:rsid w:val="00304FD6"/>
    <w:rsid w:val="00305CC2"/>
    <w:rsid w:val="00306349"/>
    <w:rsid w:val="00306A77"/>
    <w:rsid w:val="00307426"/>
    <w:rsid w:val="0030756F"/>
    <w:rsid w:val="00311537"/>
    <w:rsid w:val="003121B0"/>
    <w:rsid w:val="003128EF"/>
    <w:rsid w:val="00313103"/>
    <w:rsid w:val="00313389"/>
    <w:rsid w:val="00313A4C"/>
    <w:rsid w:val="00315ACC"/>
    <w:rsid w:val="00316095"/>
    <w:rsid w:val="00316808"/>
    <w:rsid w:val="003170A4"/>
    <w:rsid w:val="00317C21"/>
    <w:rsid w:val="003212FD"/>
    <w:rsid w:val="00321569"/>
    <w:rsid w:val="0032283E"/>
    <w:rsid w:val="00322EB3"/>
    <w:rsid w:val="00323085"/>
    <w:rsid w:val="00325381"/>
    <w:rsid w:val="003268B9"/>
    <w:rsid w:val="00326DBD"/>
    <w:rsid w:val="0033124C"/>
    <w:rsid w:val="003313AB"/>
    <w:rsid w:val="003320F7"/>
    <w:rsid w:val="00332872"/>
    <w:rsid w:val="00333BF8"/>
    <w:rsid w:val="00333F24"/>
    <w:rsid w:val="00334083"/>
    <w:rsid w:val="0033436C"/>
    <w:rsid w:val="003352B6"/>
    <w:rsid w:val="00335749"/>
    <w:rsid w:val="00335E39"/>
    <w:rsid w:val="00336D01"/>
    <w:rsid w:val="00336FF5"/>
    <w:rsid w:val="0034054D"/>
    <w:rsid w:val="00341B75"/>
    <w:rsid w:val="003428EF"/>
    <w:rsid w:val="003436FA"/>
    <w:rsid w:val="00343ED4"/>
    <w:rsid w:val="00344523"/>
    <w:rsid w:val="003449A8"/>
    <w:rsid w:val="00345194"/>
    <w:rsid w:val="0035098E"/>
    <w:rsid w:val="00350B79"/>
    <w:rsid w:val="003517B5"/>
    <w:rsid w:val="00353C18"/>
    <w:rsid w:val="00354069"/>
    <w:rsid w:val="00354C01"/>
    <w:rsid w:val="003563BD"/>
    <w:rsid w:val="00357FBB"/>
    <w:rsid w:val="003601B5"/>
    <w:rsid w:val="003605E9"/>
    <w:rsid w:val="003608FF"/>
    <w:rsid w:val="00360D6A"/>
    <w:rsid w:val="00361659"/>
    <w:rsid w:val="00361672"/>
    <w:rsid w:val="0036258C"/>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68BC"/>
    <w:rsid w:val="00376A26"/>
    <w:rsid w:val="00376C4D"/>
    <w:rsid w:val="00377541"/>
    <w:rsid w:val="0037794D"/>
    <w:rsid w:val="00380024"/>
    <w:rsid w:val="003805D1"/>
    <w:rsid w:val="00380EE9"/>
    <w:rsid w:val="00382D72"/>
    <w:rsid w:val="00383C1F"/>
    <w:rsid w:val="00384AA7"/>
    <w:rsid w:val="00384F3C"/>
    <w:rsid w:val="00385CE7"/>
    <w:rsid w:val="0038611E"/>
    <w:rsid w:val="003868AC"/>
    <w:rsid w:val="003877B0"/>
    <w:rsid w:val="0038780D"/>
    <w:rsid w:val="003878F2"/>
    <w:rsid w:val="00387AAB"/>
    <w:rsid w:val="00387E62"/>
    <w:rsid w:val="003910F6"/>
    <w:rsid w:val="003919E8"/>
    <w:rsid w:val="00392581"/>
    <w:rsid w:val="003930DA"/>
    <w:rsid w:val="003963CC"/>
    <w:rsid w:val="00396AF0"/>
    <w:rsid w:val="00397696"/>
    <w:rsid w:val="00397E50"/>
    <w:rsid w:val="003A2D61"/>
    <w:rsid w:val="003A2FCD"/>
    <w:rsid w:val="003A3851"/>
    <w:rsid w:val="003A39F4"/>
    <w:rsid w:val="003A3C5F"/>
    <w:rsid w:val="003A3CF3"/>
    <w:rsid w:val="003A3FE3"/>
    <w:rsid w:val="003A4CDB"/>
    <w:rsid w:val="003A4F32"/>
    <w:rsid w:val="003A4F43"/>
    <w:rsid w:val="003A57A3"/>
    <w:rsid w:val="003A5A68"/>
    <w:rsid w:val="003A62FE"/>
    <w:rsid w:val="003A6661"/>
    <w:rsid w:val="003A6B99"/>
    <w:rsid w:val="003A766D"/>
    <w:rsid w:val="003B0038"/>
    <w:rsid w:val="003B0C73"/>
    <w:rsid w:val="003B1161"/>
    <w:rsid w:val="003B1864"/>
    <w:rsid w:val="003B22DE"/>
    <w:rsid w:val="003B4C09"/>
    <w:rsid w:val="003B4E06"/>
    <w:rsid w:val="003B568D"/>
    <w:rsid w:val="003B6B05"/>
    <w:rsid w:val="003B6E9A"/>
    <w:rsid w:val="003B6F03"/>
    <w:rsid w:val="003B7341"/>
    <w:rsid w:val="003C06EE"/>
    <w:rsid w:val="003C079F"/>
    <w:rsid w:val="003C0FF5"/>
    <w:rsid w:val="003C1B4F"/>
    <w:rsid w:val="003C26CA"/>
    <w:rsid w:val="003C2AB0"/>
    <w:rsid w:val="003C387C"/>
    <w:rsid w:val="003C528B"/>
    <w:rsid w:val="003C57B7"/>
    <w:rsid w:val="003C7AE6"/>
    <w:rsid w:val="003C7E51"/>
    <w:rsid w:val="003D028C"/>
    <w:rsid w:val="003D1626"/>
    <w:rsid w:val="003D1790"/>
    <w:rsid w:val="003D2EE3"/>
    <w:rsid w:val="003D31E1"/>
    <w:rsid w:val="003D361B"/>
    <w:rsid w:val="003D374B"/>
    <w:rsid w:val="003D4256"/>
    <w:rsid w:val="003D446B"/>
    <w:rsid w:val="003D4D10"/>
    <w:rsid w:val="003D4E01"/>
    <w:rsid w:val="003D5869"/>
    <w:rsid w:val="003D6208"/>
    <w:rsid w:val="003D671B"/>
    <w:rsid w:val="003D707A"/>
    <w:rsid w:val="003D7322"/>
    <w:rsid w:val="003E0456"/>
    <w:rsid w:val="003E173F"/>
    <w:rsid w:val="003E23F3"/>
    <w:rsid w:val="003E24E4"/>
    <w:rsid w:val="003E4330"/>
    <w:rsid w:val="003E62B0"/>
    <w:rsid w:val="003E7270"/>
    <w:rsid w:val="003E7589"/>
    <w:rsid w:val="003E7FE9"/>
    <w:rsid w:val="003F2308"/>
    <w:rsid w:val="003F2850"/>
    <w:rsid w:val="003F3032"/>
    <w:rsid w:val="003F3882"/>
    <w:rsid w:val="003F3C9A"/>
    <w:rsid w:val="003F40A0"/>
    <w:rsid w:val="003F42D0"/>
    <w:rsid w:val="003F4368"/>
    <w:rsid w:val="003F43D1"/>
    <w:rsid w:val="003F4F7B"/>
    <w:rsid w:val="003F5F6B"/>
    <w:rsid w:val="003F642A"/>
    <w:rsid w:val="003F6460"/>
    <w:rsid w:val="003F64ED"/>
    <w:rsid w:val="003F726B"/>
    <w:rsid w:val="00400BDF"/>
    <w:rsid w:val="00400C08"/>
    <w:rsid w:val="00401743"/>
    <w:rsid w:val="004019E4"/>
    <w:rsid w:val="004020CB"/>
    <w:rsid w:val="004030D5"/>
    <w:rsid w:val="004039F5"/>
    <w:rsid w:val="0040456D"/>
    <w:rsid w:val="00404741"/>
    <w:rsid w:val="00404D1F"/>
    <w:rsid w:val="004056C0"/>
    <w:rsid w:val="00405B5C"/>
    <w:rsid w:val="004076A8"/>
    <w:rsid w:val="00407BDA"/>
    <w:rsid w:val="00407F71"/>
    <w:rsid w:val="00411689"/>
    <w:rsid w:val="00411779"/>
    <w:rsid w:val="00411BFD"/>
    <w:rsid w:val="00411E60"/>
    <w:rsid w:val="004138B6"/>
    <w:rsid w:val="004154FE"/>
    <w:rsid w:val="00416898"/>
    <w:rsid w:val="00417129"/>
    <w:rsid w:val="00420B72"/>
    <w:rsid w:val="00421BB8"/>
    <w:rsid w:val="00422198"/>
    <w:rsid w:val="00423451"/>
    <w:rsid w:val="00423681"/>
    <w:rsid w:val="00423D29"/>
    <w:rsid w:val="004259A2"/>
    <w:rsid w:val="00425FC2"/>
    <w:rsid w:val="0042747C"/>
    <w:rsid w:val="00430ACB"/>
    <w:rsid w:val="004317DF"/>
    <w:rsid w:val="00431C08"/>
    <w:rsid w:val="0043279A"/>
    <w:rsid w:val="004330DC"/>
    <w:rsid w:val="00433377"/>
    <w:rsid w:val="004337C3"/>
    <w:rsid w:val="004338E0"/>
    <w:rsid w:val="00433F30"/>
    <w:rsid w:val="00434566"/>
    <w:rsid w:val="00434949"/>
    <w:rsid w:val="00434A65"/>
    <w:rsid w:val="004360BD"/>
    <w:rsid w:val="0043684E"/>
    <w:rsid w:val="00437694"/>
    <w:rsid w:val="00437B11"/>
    <w:rsid w:val="00437EA0"/>
    <w:rsid w:val="0044025C"/>
    <w:rsid w:val="00440542"/>
    <w:rsid w:val="00442093"/>
    <w:rsid w:val="00442FE8"/>
    <w:rsid w:val="00443605"/>
    <w:rsid w:val="00444AD7"/>
    <w:rsid w:val="00444B7E"/>
    <w:rsid w:val="00446C4F"/>
    <w:rsid w:val="00447673"/>
    <w:rsid w:val="004508D2"/>
    <w:rsid w:val="004509E1"/>
    <w:rsid w:val="00451719"/>
    <w:rsid w:val="00451B48"/>
    <w:rsid w:val="00451E62"/>
    <w:rsid w:val="00452C71"/>
    <w:rsid w:val="00453224"/>
    <w:rsid w:val="004537C8"/>
    <w:rsid w:val="00453E28"/>
    <w:rsid w:val="00454448"/>
    <w:rsid w:val="00454709"/>
    <w:rsid w:val="00454878"/>
    <w:rsid w:val="00454BC2"/>
    <w:rsid w:val="00455402"/>
    <w:rsid w:val="004557DE"/>
    <w:rsid w:val="00455975"/>
    <w:rsid w:val="00455A63"/>
    <w:rsid w:val="00455F77"/>
    <w:rsid w:val="0045643F"/>
    <w:rsid w:val="00456939"/>
    <w:rsid w:val="00456A92"/>
    <w:rsid w:val="00456C62"/>
    <w:rsid w:val="00456EF1"/>
    <w:rsid w:val="00457718"/>
    <w:rsid w:val="00457D6E"/>
    <w:rsid w:val="00460025"/>
    <w:rsid w:val="00460730"/>
    <w:rsid w:val="004608D9"/>
    <w:rsid w:val="004617C2"/>
    <w:rsid w:val="004619A0"/>
    <w:rsid w:val="004619CD"/>
    <w:rsid w:val="00462781"/>
    <w:rsid w:val="004636FA"/>
    <w:rsid w:val="00464F29"/>
    <w:rsid w:val="00465A6C"/>
    <w:rsid w:val="00465B0B"/>
    <w:rsid w:val="004663B5"/>
    <w:rsid w:val="00470335"/>
    <w:rsid w:val="0047043D"/>
    <w:rsid w:val="00470654"/>
    <w:rsid w:val="004710D2"/>
    <w:rsid w:val="004716EC"/>
    <w:rsid w:val="00471FE8"/>
    <w:rsid w:val="00472ADE"/>
    <w:rsid w:val="00473093"/>
    <w:rsid w:val="00473602"/>
    <w:rsid w:val="004742EC"/>
    <w:rsid w:val="00474A6A"/>
    <w:rsid w:val="00474E55"/>
    <w:rsid w:val="00475305"/>
    <w:rsid w:val="00475F31"/>
    <w:rsid w:val="004776A4"/>
    <w:rsid w:val="00477CEE"/>
    <w:rsid w:val="004815CD"/>
    <w:rsid w:val="00482158"/>
    <w:rsid w:val="0048379C"/>
    <w:rsid w:val="00484699"/>
    <w:rsid w:val="00484917"/>
    <w:rsid w:val="00485037"/>
    <w:rsid w:val="0048541C"/>
    <w:rsid w:val="004855DE"/>
    <w:rsid w:val="00485EB4"/>
    <w:rsid w:val="00490189"/>
    <w:rsid w:val="00490FF7"/>
    <w:rsid w:val="004912D6"/>
    <w:rsid w:val="004915CD"/>
    <w:rsid w:val="00492081"/>
    <w:rsid w:val="00495138"/>
    <w:rsid w:val="004966DC"/>
    <w:rsid w:val="0049678A"/>
    <w:rsid w:val="00496E3F"/>
    <w:rsid w:val="00496EC9"/>
    <w:rsid w:val="004A2FA2"/>
    <w:rsid w:val="004A30D5"/>
    <w:rsid w:val="004A3B74"/>
    <w:rsid w:val="004A45FE"/>
    <w:rsid w:val="004A4760"/>
    <w:rsid w:val="004A5024"/>
    <w:rsid w:val="004A66C6"/>
    <w:rsid w:val="004A6D90"/>
    <w:rsid w:val="004A79D5"/>
    <w:rsid w:val="004B3113"/>
    <w:rsid w:val="004B3494"/>
    <w:rsid w:val="004B350B"/>
    <w:rsid w:val="004B35FC"/>
    <w:rsid w:val="004B3871"/>
    <w:rsid w:val="004B3B96"/>
    <w:rsid w:val="004B43F0"/>
    <w:rsid w:val="004B4CA1"/>
    <w:rsid w:val="004B4FDB"/>
    <w:rsid w:val="004B5881"/>
    <w:rsid w:val="004B6C46"/>
    <w:rsid w:val="004C009B"/>
    <w:rsid w:val="004C018E"/>
    <w:rsid w:val="004C0A0A"/>
    <w:rsid w:val="004C103F"/>
    <w:rsid w:val="004C110F"/>
    <w:rsid w:val="004C16A3"/>
    <w:rsid w:val="004C17D7"/>
    <w:rsid w:val="004C42E5"/>
    <w:rsid w:val="004C430C"/>
    <w:rsid w:val="004C44A1"/>
    <w:rsid w:val="004C51EE"/>
    <w:rsid w:val="004C706E"/>
    <w:rsid w:val="004C7360"/>
    <w:rsid w:val="004D073D"/>
    <w:rsid w:val="004D2BF7"/>
    <w:rsid w:val="004D3A68"/>
    <w:rsid w:val="004D3E08"/>
    <w:rsid w:val="004D447C"/>
    <w:rsid w:val="004D779E"/>
    <w:rsid w:val="004D7965"/>
    <w:rsid w:val="004D7B7C"/>
    <w:rsid w:val="004D7F5B"/>
    <w:rsid w:val="004D7FB4"/>
    <w:rsid w:val="004E3179"/>
    <w:rsid w:val="004E31E8"/>
    <w:rsid w:val="004E39F1"/>
    <w:rsid w:val="004E3E06"/>
    <w:rsid w:val="004E3E3A"/>
    <w:rsid w:val="004E4614"/>
    <w:rsid w:val="004E4BC1"/>
    <w:rsid w:val="004E62EE"/>
    <w:rsid w:val="004E705B"/>
    <w:rsid w:val="004E7DA7"/>
    <w:rsid w:val="004F0FE9"/>
    <w:rsid w:val="004F1D2A"/>
    <w:rsid w:val="004F3370"/>
    <w:rsid w:val="004F33BB"/>
    <w:rsid w:val="004F3F24"/>
    <w:rsid w:val="004F44AB"/>
    <w:rsid w:val="004F502D"/>
    <w:rsid w:val="004F5694"/>
    <w:rsid w:val="004F6788"/>
    <w:rsid w:val="004F6AD4"/>
    <w:rsid w:val="004F702F"/>
    <w:rsid w:val="004F727B"/>
    <w:rsid w:val="004F72F3"/>
    <w:rsid w:val="00500602"/>
    <w:rsid w:val="00500640"/>
    <w:rsid w:val="005011F2"/>
    <w:rsid w:val="00502D08"/>
    <w:rsid w:val="005053E8"/>
    <w:rsid w:val="00505F97"/>
    <w:rsid w:val="00506CE8"/>
    <w:rsid w:val="00506E43"/>
    <w:rsid w:val="005078A8"/>
    <w:rsid w:val="00510870"/>
    <w:rsid w:val="00511793"/>
    <w:rsid w:val="00512652"/>
    <w:rsid w:val="00512728"/>
    <w:rsid w:val="00512799"/>
    <w:rsid w:val="00512EB8"/>
    <w:rsid w:val="0051322C"/>
    <w:rsid w:val="00514621"/>
    <w:rsid w:val="00514EC7"/>
    <w:rsid w:val="0051593E"/>
    <w:rsid w:val="00515EAB"/>
    <w:rsid w:val="00516833"/>
    <w:rsid w:val="00516A64"/>
    <w:rsid w:val="00516BE5"/>
    <w:rsid w:val="0052001E"/>
    <w:rsid w:val="00520F13"/>
    <w:rsid w:val="00522676"/>
    <w:rsid w:val="005227B0"/>
    <w:rsid w:val="005234CF"/>
    <w:rsid w:val="0052357C"/>
    <w:rsid w:val="00523A01"/>
    <w:rsid w:val="005240CF"/>
    <w:rsid w:val="005263C4"/>
    <w:rsid w:val="005266F0"/>
    <w:rsid w:val="005272DC"/>
    <w:rsid w:val="00527406"/>
    <w:rsid w:val="005301A1"/>
    <w:rsid w:val="005308B2"/>
    <w:rsid w:val="0053133F"/>
    <w:rsid w:val="005326AB"/>
    <w:rsid w:val="005327D7"/>
    <w:rsid w:val="005334E3"/>
    <w:rsid w:val="0053413D"/>
    <w:rsid w:val="00534781"/>
    <w:rsid w:val="00534D4F"/>
    <w:rsid w:val="0053537E"/>
    <w:rsid w:val="00535713"/>
    <w:rsid w:val="005364CF"/>
    <w:rsid w:val="00536E7F"/>
    <w:rsid w:val="005406F5"/>
    <w:rsid w:val="00540DBC"/>
    <w:rsid w:val="00541497"/>
    <w:rsid w:val="00541E42"/>
    <w:rsid w:val="00542602"/>
    <w:rsid w:val="00543672"/>
    <w:rsid w:val="005437DE"/>
    <w:rsid w:val="00543AB4"/>
    <w:rsid w:val="00544A92"/>
    <w:rsid w:val="005454F8"/>
    <w:rsid w:val="00545822"/>
    <w:rsid w:val="00545AB8"/>
    <w:rsid w:val="005462E3"/>
    <w:rsid w:val="00546A0E"/>
    <w:rsid w:val="00546EA4"/>
    <w:rsid w:val="005478BC"/>
    <w:rsid w:val="00547B96"/>
    <w:rsid w:val="0055000C"/>
    <w:rsid w:val="00550DAD"/>
    <w:rsid w:val="00551339"/>
    <w:rsid w:val="00551B18"/>
    <w:rsid w:val="00551DEC"/>
    <w:rsid w:val="0055212D"/>
    <w:rsid w:val="005526BB"/>
    <w:rsid w:val="005537C6"/>
    <w:rsid w:val="0055407F"/>
    <w:rsid w:val="005549AA"/>
    <w:rsid w:val="00554AAC"/>
    <w:rsid w:val="0055665F"/>
    <w:rsid w:val="00556DAF"/>
    <w:rsid w:val="0055765B"/>
    <w:rsid w:val="00557792"/>
    <w:rsid w:val="00557C71"/>
    <w:rsid w:val="0056410A"/>
    <w:rsid w:val="005644DE"/>
    <w:rsid w:val="00564CED"/>
    <w:rsid w:val="00564F75"/>
    <w:rsid w:val="00565660"/>
    <w:rsid w:val="005656CE"/>
    <w:rsid w:val="005662C9"/>
    <w:rsid w:val="005679AB"/>
    <w:rsid w:val="00567B2E"/>
    <w:rsid w:val="00572ADA"/>
    <w:rsid w:val="00572AF4"/>
    <w:rsid w:val="005770D4"/>
    <w:rsid w:val="00577AD4"/>
    <w:rsid w:val="005803FD"/>
    <w:rsid w:val="00581FB2"/>
    <w:rsid w:val="00582A26"/>
    <w:rsid w:val="00582D5B"/>
    <w:rsid w:val="005836ED"/>
    <w:rsid w:val="00583962"/>
    <w:rsid w:val="00583A48"/>
    <w:rsid w:val="00584B7C"/>
    <w:rsid w:val="00584EBC"/>
    <w:rsid w:val="00584FC8"/>
    <w:rsid w:val="005855C0"/>
    <w:rsid w:val="00586F45"/>
    <w:rsid w:val="00590673"/>
    <w:rsid w:val="00590AA4"/>
    <w:rsid w:val="00592492"/>
    <w:rsid w:val="00593550"/>
    <w:rsid w:val="00593F38"/>
    <w:rsid w:val="0059547B"/>
    <w:rsid w:val="00595D4A"/>
    <w:rsid w:val="005960C1"/>
    <w:rsid w:val="00596E0F"/>
    <w:rsid w:val="00597C87"/>
    <w:rsid w:val="005A2004"/>
    <w:rsid w:val="005A2F62"/>
    <w:rsid w:val="005A462B"/>
    <w:rsid w:val="005A4E16"/>
    <w:rsid w:val="005A5B47"/>
    <w:rsid w:val="005A6036"/>
    <w:rsid w:val="005A60F8"/>
    <w:rsid w:val="005A6138"/>
    <w:rsid w:val="005A6400"/>
    <w:rsid w:val="005A6941"/>
    <w:rsid w:val="005A78F6"/>
    <w:rsid w:val="005B120F"/>
    <w:rsid w:val="005B122A"/>
    <w:rsid w:val="005B14FE"/>
    <w:rsid w:val="005B18AE"/>
    <w:rsid w:val="005B1E64"/>
    <w:rsid w:val="005B21F4"/>
    <w:rsid w:val="005B28AE"/>
    <w:rsid w:val="005B5F16"/>
    <w:rsid w:val="005B63C3"/>
    <w:rsid w:val="005B67D0"/>
    <w:rsid w:val="005C0530"/>
    <w:rsid w:val="005C0E33"/>
    <w:rsid w:val="005C1371"/>
    <w:rsid w:val="005C1E69"/>
    <w:rsid w:val="005C2187"/>
    <w:rsid w:val="005C2D03"/>
    <w:rsid w:val="005C4377"/>
    <w:rsid w:val="005C576A"/>
    <w:rsid w:val="005C65DE"/>
    <w:rsid w:val="005C72B9"/>
    <w:rsid w:val="005C78D5"/>
    <w:rsid w:val="005D0D45"/>
    <w:rsid w:val="005D1E17"/>
    <w:rsid w:val="005D2278"/>
    <w:rsid w:val="005D23B2"/>
    <w:rsid w:val="005D400D"/>
    <w:rsid w:val="005D49BE"/>
    <w:rsid w:val="005D4F11"/>
    <w:rsid w:val="005D5FAA"/>
    <w:rsid w:val="005D6616"/>
    <w:rsid w:val="005D7F97"/>
    <w:rsid w:val="005E04B8"/>
    <w:rsid w:val="005E0F62"/>
    <w:rsid w:val="005E181A"/>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22B1"/>
    <w:rsid w:val="005F2C82"/>
    <w:rsid w:val="005F3B6A"/>
    <w:rsid w:val="005F488B"/>
    <w:rsid w:val="005F6096"/>
    <w:rsid w:val="005F7402"/>
    <w:rsid w:val="005F7CB6"/>
    <w:rsid w:val="005F7DC1"/>
    <w:rsid w:val="006002C4"/>
    <w:rsid w:val="006005F6"/>
    <w:rsid w:val="006020F9"/>
    <w:rsid w:val="00602456"/>
    <w:rsid w:val="00603205"/>
    <w:rsid w:val="0060336F"/>
    <w:rsid w:val="00605998"/>
    <w:rsid w:val="00605D03"/>
    <w:rsid w:val="00606C73"/>
    <w:rsid w:val="00606FC3"/>
    <w:rsid w:val="00607A74"/>
    <w:rsid w:val="00610355"/>
    <w:rsid w:val="00610AE3"/>
    <w:rsid w:val="00611457"/>
    <w:rsid w:val="006119C8"/>
    <w:rsid w:val="0061221C"/>
    <w:rsid w:val="00612BA6"/>
    <w:rsid w:val="00613075"/>
    <w:rsid w:val="00613955"/>
    <w:rsid w:val="00614757"/>
    <w:rsid w:val="006150BC"/>
    <w:rsid w:val="00615F07"/>
    <w:rsid w:val="00617358"/>
    <w:rsid w:val="00617546"/>
    <w:rsid w:val="00617555"/>
    <w:rsid w:val="00620F32"/>
    <w:rsid w:val="00621285"/>
    <w:rsid w:val="0062192B"/>
    <w:rsid w:val="00621E2C"/>
    <w:rsid w:val="0062356D"/>
    <w:rsid w:val="006236A1"/>
    <w:rsid w:val="00623D78"/>
    <w:rsid w:val="00624193"/>
    <w:rsid w:val="0062491D"/>
    <w:rsid w:val="00625718"/>
    <w:rsid w:val="00625D13"/>
    <w:rsid w:val="006264FE"/>
    <w:rsid w:val="006268BB"/>
    <w:rsid w:val="00626FFC"/>
    <w:rsid w:val="006279C5"/>
    <w:rsid w:val="00630708"/>
    <w:rsid w:val="00631CCE"/>
    <w:rsid w:val="00632F33"/>
    <w:rsid w:val="006332C0"/>
    <w:rsid w:val="00633542"/>
    <w:rsid w:val="00633AC9"/>
    <w:rsid w:val="0063448E"/>
    <w:rsid w:val="006347C5"/>
    <w:rsid w:val="006351C6"/>
    <w:rsid w:val="00637E71"/>
    <w:rsid w:val="00640569"/>
    <w:rsid w:val="00640888"/>
    <w:rsid w:val="0064153D"/>
    <w:rsid w:val="006417C3"/>
    <w:rsid w:val="006418B3"/>
    <w:rsid w:val="00641E69"/>
    <w:rsid w:val="006420DE"/>
    <w:rsid w:val="0064223C"/>
    <w:rsid w:val="0064387D"/>
    <w:rsid w:val="00643B63"/>
    <w:rsid w:val="00643C18"/>
    <w:rsid w:val="006447B2"/>
    <w:rsid w:val="00644FFF"/>
    <w:rsid w:val="00646D5D"/>
    <w:rsid w:val="0065015B"/>
    <w:rsid w:val="00651CD6"/>
    <w:rsid w:val="00653853"/>
    <w:rsid w:val="006559DB"/>
    <w:rsid w:val="006561B6"/>
    <w:rsid w:val="00656B9C"/>
    <w:rsid w:val="00656C0E"/>
    <w:rsid w:val="006625E7"/>
    <w:rsid w:val="006634AC"/>
    <w:rsid w:val="00663603"/>
    <w:rsid w:val="00663DC5"/>
    <w:rsid w:val="00663DFC"/>
    <w:rsid w:val="006641DC"/>
    <w:rsid w:val="006662C6"/>
    <w:rsid w:val="00666555"/>
    <w:rsid w:val="00666D2E"/>
    <w:rsid w:val="00666D81"/>
    <w:rsid w:val="0066729E"/>
    <w:rsid w:val="0067064C"/>
    <w:rsid w:val="00670BC9"/>
    <w:rsid w:val="006714AC"/>
    <w:rsid w:val="00671812"/>
    <w:rsid w:val="00671B19"/>
    <w:rsid w:val="00671C4F"/>
    <w:rsid w:val="00672646"/>
    <w:rsid w:val="0067387B"/>
    <w:rsid w:val="00673BC3"/>
    <w:rsid w:val="00674938"/>
    <w:rsid w:val="00674C4E"/>
    <w:rsid w:val="00674E2B"/>
    <w:rsid w:val="00675920"/>
    <w:rsid w:val="00675A8D"/>
    <w:rsid w:val="006768EC"/>
    <w:rsid w:val="00676A84"/>
    <w:rsid w:val="0068085E"/>
    <w:rsid w:val="00680F08"/>
    <w:rsid w:val="00681620"/>
    <w:rsid w:val="00682F97"/>
    <w:rsid w:val="006834DB"/>
    <w:rsid w:val="006838E5"/>
    <w:rsid w:val="00684173"/>
    <w:rsid w:val="006842B5"/>
    <w:rsid w:val="0068495E"/>
    <w:rsid w:val="00684BC9"/>
    <w:rsid w:val="00684E70"/>
    <w:rsid w:val="00685883"/>
    <w:rsid w:val="00685CDC"/>
    <w:rsid w:val="00685D21"/>
    <w:rsid w:val="006863F1"/>
    <w:rsid w:val="0068665D"/>
    <w:rsid w:val="00686728"/>
    <w:rsid w:val="00690572"/>
    <w:rsid w:val="00691DA3"/>
    <w:rsid w:val="0069211D"/>
    <w:rsid w:val="00692251"/>
    <w:rsid w:val="006924FC"/>
    <w:rsid w:val="0069388F"/>
    <w:rsid w:val="00693E2F"/>
    <w:rsid w:val="0069576A"/>
    <w:rsid w:val="006974E9"/>
    <w:rsid w:val="00697DEF"/>
    <w:rsid w:val="006A0800"/>
    <w:rsid w:val="006A0CB0"/>
    <w:rsid w:val="006A223C"/>
    <w:rsid w:val="006A2577"/>
    <w:rsid w:val="006A47CF"/>
    <w:rsid w:val="006A514C"/>
    <w:rsid w:val="006A6B65"/>
    <w:rsid w:val="006B252E"/>
    <w:rsid w:val="006B3523"/>
    <w:rsid w:val="006B3CF8"/>
    <w:rsid w:val="006B4214"/>
    <w:rsid w:val="006B44FA"/>
    <w:rsid w:val="006B4F62"/>
    <w:rsid w:val="006B5896"/>
    <w:rsid w:val="006B5DCD"/>
    <w:rsid w:val="006B6520"/>
    <w:rsid w:val="006B7316"/>
    <w:rsid w:val="006B7A91"/>
    <w:rsid w:val="006C0D80"/>
    <w:rsid w:val="006C0FD2"/>
    <w:rsid w:val="006C1B66"/>
    <w:rsid w:val="006C1B92"/>
    <w:rsid w:val="006C326F"/>
    <w:rsid w:val="006C4A54"/>
    <w:rsid w:val="006C4B20"/>
    <w:rsid w:val="006C4E6F"/>
    <w:rsid w:val="006C4F69"/>
    <w:rsid w:val="006C5975"/>
    <w:rsid w:val="006C59BA"/>
    <w:rsid w:val="006C66CB"/>
    <w:rsid w:val="006C6E7A"/>
    <w:rsid w:val="006C6F58"/>
    <w:rsid w:val="006C7833"/>
    <w:rsid w:val="006C7E85"/>
    <w:rsid w:val="006D012D"/>
    <w:rsid w:val="006D1899"/>
    <w:rsid w:val="006D1A0D"/>
    <w:rsid w:val="006D60D7"/>
    <w:rsid w:val="006D705A"/>
    <w:rsid w:val="006D7A1A"/>
    <w:rsid w:val="006D7EE0"/>
    <w:rsid w:val="006E007C"/>
    <w:rsid w:val="006E0767"/>
    <w:rsid w:val="006E0BF6"/>
    <w:rsid w:val="006E1841"/>
    <w:rsid w:val="006E4924"/>
    <w:rsid w:val="006E5ACD"/>
    <w:rsid w:val="006E60B7"/>
    <w:rsid w:val="006E70EB"/>
    <w:rsid w:val="006E7D09"/>
    <w:rsid w:val="006E7E81"/>
    <w:rsid w:val="006F040C"/>
    <w:rsid w:val="006F11BB"/>
    <w:rsid w:val="006F1D50"/>
    <w:rsid w:val="006F277B"/>
    <w:rsid w:val="006F2D57"/>
    <w:rsid w:val="006F3508"/>
    <w:rsid w:val="006F3EBF"/>
    <w:rsid w:val="006F45AB"/>
    <w:rsid w:val="006F4B13"/>
    <w:rsid w:val="006F5156"/>
    <w:rsid w:val="006F5753"/>
    <w:rsid w:val="006F698F"/>
    <w:rsid w:val="006F6C87"/>
    <w:rsid w:val="006F71EE"/>
    <w:rsid w:val="00701775"/>
    <w:rsid w:val="00701C20"/>
    <w:rsid w:val="00702128"/>
    <w:rsid w:val="00702551"/>
    <w:rsid w:val="00702A63"/>
    <w:rsid w:val="0070438D"/>
    <w:rsid w:val="007050D2"/>
    <w:rsid w:val="0070522E"/>
    <w:rsid w:val="0070551B"/>
    <w:rsid w:val="00705760"/>
    <w:rsid w:val="007057AB"/>
    <w:rsid w:val="007072F1"/>
    <w:rsid w:val="00707720"/>
    <w:rsid w:val="00707AD2"/>
    <w:rsid w:val="00707EF3"/>
    <w:rsid w:val="007101DD"/>
    <w:rsid w:val="0071068E"/>
    <w:rsid w:val="0071164C"/>
    <w:rsid w:val="0071264D"/>
    <w:rsid w:val="00712992"/>
    <w:rsid w:val="007135C7"/>
    <w:rsid w:val="00713C83"/>
    <w:rsid w:val="00713E4D"/>
    <w:rsid w:val="0071480A"/>
    <w:rsid w:val="00715ADE"/>
    <w:rsid w:val="007162B4"/>
    <w:rsid w:val="007169A2"/>
    <w:rsid w:val="007171E5"/>
    <w:rsid w:val="0072058B"/>
    <w:rsid w:val="00720E25"/>
    <w:rsid w:val="00720E3A"/>
    <w:rsid w:val="007216AF"/>
    <w:rsid w:val="00722748"/>
    <w:rsid w:val="00722A38"/>
    <w:rsid w:val="00722C88"/>
    <w:rsid w:val="0072335A"/>
    <w:rsid w:val="0072379A"/>
    <w:rsid w:val="00723ADF"/>
    <w:rsid w:val="007246A1"/>
    <w:rsid w:val="007249C9"/>
    <w:rsid w:val="0072549A"/>
    <w:rsid w:val="007262A8"/>
    <w:rsid w:val="00726687"/>
    <w:rsid w:val="0072736E"/>
    <w:rsid w:val="0072751B"/>
    <w:rsid w:val="00730A9B"/>
    <w:rsid w:val="0073125B"/>
    <w:rsid w:val="00731950"/>
    <w:rsid w:val="00731FF6"/>
    <w:rsid w:val="00732BE8"/>
    <w:rsid w:val="007335D5"/>
    <w:rsid w:val="0073435D"/>
    <w:rsid w:val="007355A2"/>
    <w:rsid w:val="0073561A"/>
    <w:rsid w:val="00735AE3"/>
    <w:rsid w:val="00737639"/>
    <w:rsid w:val="0074059F"/>
    <w:rsid w:val="00740C56"/>
    <w:rsid w:val="007430D2"/>
    <w:rsid w:val="007432E6"/>
    <w:rsid w:val="00743725"/>
    <w:rsid w:val="00744F2F"/>
    <w:rsid w:val="00745D0B"/>
    <w:rsid w:val="00746E00"/>
    <w:rsid w:val="00746E85"/>
    <w:rsid w:val="00746EA4"/>
    <w:rsid w:val="00746F0A"/>
    <w:rsid w:val="00747C9B"/>
    <w:rsid w:val="00747D03"/>
    <w:rsid w:val="0075050A"/>
    <w:rsid w:val="007515A2"/>
    <w:rsid w:val="007525E7"/>
    <w:rsid w:val="00752654"/>
    <w:rsid w:val="0075448C"/>
    <w:rsid w:val="00755CA2"/>
    <w:rsid w:val="00755E8E"/>
    <w:rsid w:val="00756487"/>
    <w:rsid w:val="007605E7"/>
    <w:rsid w:val="007611B2"/>
    <w:rsid w:val="0076326C"/>
    <w:rsid w:val="0076335C"/>
    <w:rsid w:val="00763546"/>
    <w:rsid w:val="00763989"/>
    <w:rsid w:val="00763B7E"/>
    <w:rsid w:val="0076610E"/>
    <w:rsid w:val="0076664E"/>
    <w:rsid w:val="00766FFD"/>
    <w:rsid w:val="00767115"/>
    <w:rsid w:val="00767CC9"/>
    <w:rsid w:val="00767DE2"/>
    <w:rsid w:val="00770AA5"/>
    <w:rsid w:val="00772705"/>
    <w:rsid w:val="0077387A"/>
    <w:rsid w:val="00773D07"/>
    <w:rsid w:val="00774BBF"/>
    <w:rsid w:val="00775D57"/>
    <w:rsid w:val="00775F88"/>
    <w:rsid w:val="00776490"/>
    <w:rsid w:val="00776C4A"/>
    <w:rsid w:val="00777321"/>
    <w:rsid w:val="00777431"/>
    <w:rsid w:val="0077797E"/>
    <w:rsid w:val="00777CEC"/>
    <w:rsid w:val="00780665"/>
    <w:rsid w:val="00781625"/>
    <w:rsid w:val="00781806"/>
    <w:rsid w:val="007821A6"/>
    <w:rsid w:val="007836BF"/>
    <w:rsid w:val="00783A65"/>
    <w:rsid w:val="00784661"/>
    <w:rsid w:val="00785D45"/>
    <w:rsid w:val="007877E0"/>
    <w:rsid w:val="00792D0C"/>
    <w:rsid w:val="007933A9"/>
    <w:rsid w:val="0079378B"/>
    <w:rsid w:val="00793CB0"/>
    <w:rsid w:val="00794A24"/>
    <w:rsid w:val="00795629"/>
    <w:rsid w:val="007956B0"/>
    <w:rsid w:val="00795E1B"/>
    <w:rsid w:val="00796D33"/>
    <w:rsid w:val="00796E2D"/>
    <w:rsid w:val="00797225"/>
    <w:rsid w:val="00797601"/>
    <w:rsid w:val="007978EB"/>
    <w:rsid w:val="00797A85"/>
    <w:rsid w:val="007A00AC"/>
    <w:rsid w:val="007A055C"/>
    <w:rsid w:val="007A0642"/>
    <w:rsid w:val="007A2083"/>
    <w:rsid w:val="007A24FF"/>
    <w:rsid w:val="007A25D2"/>
    <w:rsid w:val="007A3C2B"/>
    <w:rsid w:val="007A4410"/>
    <w:rsid w:val="007A4D42"/>
    <w:rsid w:val="007A4EF5"/>
    <w:rsid w:val="007A4F98"/>
    <w:rsid w:val="007B08C0"/>
    <w:rsid w:val="007B0F25"/>
    <w:rsid w:val="007B225B"/>
    <w:rsid w:val="007B24AE"/>
    <w:rsid w:val="007B259C"/>
    <w:rsid w:val="007B30C1"/>
    <w:rsid w:val="007B31BF"/>
    <w:rsid w:val="007B36BE"/>
    <w:rsid w:val="007B3B84"/>
    <w:rsid w:val="007B48B3"/>
    <w:rsid w:val="007B56B9"/>
    <w:rsid w:val="007B58FD"/>
    <w:rsid w:val="007B6C4B"/>
    <w:rsid w:val="007B6C68"/>
    <w:rsid w:val="007B6ED1"/>
    <w:rsid w:val="007B6F2A"/>
    <w:rsid w:val="007C031A"/>
    <w:rsid w:val="007C219B"/>
    <w:rsid w:val="007C2F7A"/>
    <w:rsid w:val="007C37A1"/>
    <w:rsid w:val="007C4405"/>
    <w:rsid w:val="007C4A5B"/>
    <w:rsid w:val="007C62A1"/>
    <w:rsid w:val="007C71EC"/>
    <w:rsid w:val="007D08B5"/>
    <w:rsid w:val="007D0D90"/>
    <w:rsid w:val="007D0DAE"/>
    <w:rsid w:val="007D19AF"/>
    <w:rsid w:val="007D2254"/>
    <w:rsid w:val="007D27F5"/>
    <w:rsid w:val="007D2C19"/>
    <w:rsid w:val="007D2DCA"/>
    <w:rsid w:val="007D3932"/>
    <w:rsid w:val="007D4092"/>
    <w:rsid w:val="007D4168"/>
    <w:rsid w:val="007D48ED"/>
    <w:rsid w:val="007D4A88"/>
    <w:rsid w:val="007D4BC0"/>
    <w:rsid w:val="007D559D"/>
    <w:rsid w:val="007E1081"/>
    <w:rsid w:val="007E18F7"/>
    <w:rsid w:val="007E1D29"/>
    <w:rsid w:val="007E20AC"/>
    <w:rsid w:val="007E271A"/>
    <w:rsid w:val="007E2B18"/>
    <w:rsid w:val="007E2C2F"/>
    <w:rsid w:val="007E4B3F"/>
    <w:rsid w:val="007E4DBA"/>
    <w:rsid w:val="007E4E5C"/>
    <w:rsid w:val="007E503E"/>
    <w:rsid w:val="007E6314"/>
    <w:rsid w:val="007E6A97"/>
    <w:rsid w:val="007E6B7F"/>
    <w:rsid w:val="007E75A0"/>
    <w:rsid w:val="007E7FD5"/>
    <w:rsid w:val="007F0576"/>
    <w:rsid w:val="007F0709"/>
    <w:rsid w:val="007F0B5B"/>
    <w:rsid w:val="007F1171"/>
    <w:rsid w:val="007F1193"/>
    <w:rsid w:val="007F32C6"/>
    <w:rsid w:val="007F3B1D"/>
    <w:rsid w:val="007F3F71"/>
    <w:rsid w:val="007F4AE9"/>
    <w:rsid w:val="007F4F14"/>
    <w:rsid w:val="007F57C5"/>
    <w:rsid w:val="007F5A0D"/>
    <w:rsid w:val="007F5AC2"/>
    <w:rsid w:val="007F6BB8"/>
    <w:rsid w:val="007F7605"/>
    <w:rsid w:val="007F7995"/>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CAA"/>
    <w:rsid w:val="00811FBD"/>
    <w:rsid w:val="0081234D"/>
    <w:rsid w:val="00812395"/>
    <w:rsid w:val="00812F3C"/>
    <w:rsid w:val="00813AA9"/>
    <w:rsid w:val="00814988"/>
    <w:rsid w:val="0081516D"/>
    <w:rsid w:val="0081556C"/>
    <w:rsid w:val="00815906"/>
    <w:rsid w:val="0081681A"/>
    <w:rsid w:val="00817802"/>
    <w:rsid w:val="00820233"/>
    <w:rsid w:val="00820717"/>
    <w:rsid w:val="00821142"/>
    <w:rsid w:val="00821DEE"/>
    <w:rsid w:val="00821F59"/>
    <w:rsid w:val="00822322"/>
    <w:rsid w:val="00823888"/>
    <w:rsid w:val="00824456"/>
    <w:rsid w:val="00824562"/>
    <w:rsid w:val="008246F6"/>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76C"/>
    <w:rsid w:val="00837DEE"/>
    <w:rsid w:val="00841495"/>
    <w:rsid w:val="008418B4"/>
    <w:rsid w:val="00843BAD"/>
    <w:rsid w:val="00843D42"/>
    <w:rsid w:val="00844342"/>
    <w:rsid w:val="0084463C"/>
    <w:rsid w:val="00844821"/>
    <w:rsid w:val="00844AA1"/>
    <w:rsid w:val="008468C1"/>
    <w:rsid w:val="00846C7C"/>
    <w:rsid w:val="008471B0"/>
    <w:rsid w:val="00847215"/>
    <w:rsid w:val="0085068C"/>
    <w:rsid w:val="00850F13"/>
    <w:rsid w:val="00851091"/>
    <w:rsid w:val="0085117E"/>
    <w:rsid w:val="0085132C"/>
    <w:rsid w:val="0085159B"/>
    <w:rsid w:val="00852641"/>
    <w:rsid w:val="0085316B"/>
    <w:rsid w:val="0085579C"/>
    <w:rsid w:val="00855CFF"/>
    <w:rsid w:val="00856332"/>
    <w:rsid w:val="0085666D"/>
    <w:rsid w:val="0085749D"/>
    <w:rsid w:val="00857E2E"/>
    <w:rsid w:val="008602EF"/>
    <w:rsid w:val="00860348"/>
    <w:rsid w:val="008606B8"/>
    <w:rsid w:val="00860711"/>
    <w:rsid w:val="00860EE4"/>
    <w:rsid w:val="00860EF2"/>
    <w:rsid w:val="00861EFD"/>
    <w:rsid w:val="0086258A"/>
    <w:rsid w:val="0086294D"/>
    <w:rsid w:val="008632CD"/>
    <w:rsid w:val="00863692"/>
    <w:rsid w:val="00863B1D"/>
    <w:rsid w:val="00865B1C"/>
    <w:rsid w:val="0086721F"/>
    <w:rsid w:val="008677AD"/>
    <w:rsid w:val="0087055D"/>
    <w:rsid w:val="00871168"/>
    <w:rsid w:val="0087264C"/>
    <w:rsid w:val="00872823"/>
    <w:rsid w:val="00872F79"/>
    <w:rsid w:val="00873B22"/>
    <w:rsid w:val="00874206"/>
    <w:rsid w:val="00874B3F"/>
    <w:rsid w:val="00875067"/>
    <w:rsid w:val="008753D9"/>
    <w:rsid w:val="00877908"/>
    <w:rsid w:val="00877D82"/>
    <w:rsid w:val="00880452"/>
    <w:rsid w:val="00880995"/>
    <w:rsid w:val="00882E34"/>
    <w:rsid w:val="00883A6A"/>
    <w:rsid w:val="00883F44"/>
    <w:rsid w:val="00884227"/>
    <w:rsid w:val="008844E8"/>
    <w:rsid w:val="008850C8"/>
    <w:rsid w:val="00885188"/>
    <w:rsid w:val="00885831"/>
    <w:rsid w:val="00885C1C"/>
    <w:rsid w:val="00886942"/>
    <w:rsid w:val="008869A6"/>
    <w:rsid w:val="00887937"/>
    <w:rsid w:val="00887FE0"/>
    <w:rsid w:val="0089026B"/>
    <w:rsid w:val="00890324"/>
    <w:rsid w:val="00890835"/>
    <w:rsid w:val="00890F9E"/>
    <w:rsid w:val="00891AD1"/>
    <w:rsid w:val="00891B94"/>
    <w:rsid w:val="00893158"/>
    <w:rsid w:val="0089335C"/>
    <w:rsid w:val="00893B41"/>
    <w:rsid w:val="00894210"/>
    <w:rsid w:val="00894C46"/>
    <w:rsid w:val="00895387"/>
    <w:rsid w:val="00896BCA"/>
    <w:rsid w:val="00896E60"/>
    <w:rsid w:val="00897B38"/>
    <w:rsid w:val="008A000E"/>
    <w:rsid w:val="008A08A3"/>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538F"/>
    <w:rsid w:val="008B5971"/>
    <w:rsid w:val="008B5E0D"/>
    <w:rsid w:val="008B7AD8"/>
    <w:rsid w:val="008B7E51"/>
    <w:rsid w:val="008C0166"/>
    <w:rsid w:val="008C0700"/>
    <w:rsid w:val="008C0B13"/>
    <w:rsid w:val="008C2AA4"/>
    <w:rsid w:val="008C30C8"/>
    <w:rsid w:val="008C3DB6"/>
    <w:rsid w:val="008C4EAC"/>
    <w:rsid w:val="008C5491"/>
    <w:rsid w:val="008C574D"/>
    <w:rsid w:val="008C72F0"/>
    <w:rsid w:val="008C7339"/>
    <w:rsid w:val="008C75C6"/>
    <w:rsid w:val="008C7A2A"/>
    <w:rsid w:val="008D0EA5"/>
    <w:rsid w:val="008D16CA"/>
    <w:rsid w:val="008D2460"/>
    <w:rsid w:val="008D2ADD"/>
    <w:rsid w:val="008D2E59"/>
    <w:rsid w:val="008D4176"/>
    <w:rsid w:val="008D4229"/>
    <w:rsid w:val="008D5960"/>
    <w:rsid w:val="008D600E"/>
    <w:rsid w:val="008D6208"/>
    <w:rsid w:val="008D6856"/>
    <w:rsid w:val="008E0085"/>
    <w:rsid w:val="008E02EB"/>
    <w:rsid w:val="008E0375"/>
    <w:rsid w:val="008E09EC"/>
    <w:rsid w:val="008E0B06"/>
    <w:rsid w:val="008E0FCF"/>
    <w:rsid w:val="008E1591"/>
    <w:rsid w:val="008E3701"/>
    <w:rsid w:val="008E3860"/>
    <w:rsid w:val="008E4975"/>
    <w:rsid w:val="008E5AF6"/>
    <w:rsid w:val="008E650F"/>
    <w:rsid w:val="008E66ED"/>
    <w:rsid w:val="008E7BE7"/>
    <w:rsid w:val="008F1469"/>
    <w:rsid w:val="008F2883"/>
    <w:rsid w:val="008F2904"/>
    <w:rsid w:val="008F37DD"/>
    <w:rsid w:val="008F3994"/>
    <w:rsid w:val="008F3AED"/>
    <w:rsid w:val="008F3C2F"/>
    <w:rsid w:val="008F419B"/>
    <w:rsid w:val="008F46CD"/>
    <w:rsid w:val="008F4FD0"/>
    <w:rsid w:val="008F4FE5"/>
    <w:rsid w:val="008F553B"/>
    <w:rsid w:val="008F5736"/>
    <w:rsid w:val="008F6C8D"/>
    <w:rsid w:val="008F6F85"/>
    <w:rsid w:val="008F785C"/>
    <w:rsid w:val="008F7C09"/>
    <w:rsid w:val="00900021"/>
    <w:rsid w:val="0090017C"/>
    <w:rsid w:val="00900217"/>
    <w:rsid w:val="00901896"/>
    <w:rsid w:val="0090199E"/>
    <w:rsid w:val="0090392C"/>
    <w:rsid w:val="0090437E"/>
    <w:rsid w:val="009048A7"/>
    <w:rsid w:val="00904ADE"/>
    <w:rsid w:val="00905B24"/>
    <w:rsid w:val="009073FA"/>
    <w:rsid w:val="009075EB"/>
    <w:rsid w:val="00907BFE"/>
    <w:rsid w:val="0091147B"/>
    <w:rsid w:val="009133C6"/>
    <w:rsid w:val="009138FE"/>
    <w:rsid w:val="00913B07"/>
    <w:rsid w:val="00913DF0"/>
    <w:rsid w:val="00913E5D"/>
    <w:rsid w:val="009140C6"/>
    <w:rsid w:val="00914127"/>
    <w:rsid w:val="0091481B"/>
    <w:rsid w:val="009154F3"/>
    <w:rsid w:val="00915634"/>
    <w:rsid w:val="009156FE"/>
    <w:rsid w:val="009158EC"/>
    <w:rsid w:val="00915F7E"/>
    <w:rsid w:val="00916785"/>
    <w:rsid w:val="0092054D"/>
    <w:rsid w:val="00920954"/>
    <w:rsid w:val="0092256B"/>
    <w:rsid w:val="009227C1"/>
    <w:rsid w:val="00923D86"/>
    <w:rsid w:val="009241AC"/>
    <w:rsid w:val="009251AF"/>
    <w:rsid w:val="00925873"/>
    <w:rsid w:val="00925910"/>
    <w:rsid w:val="00925A14"/>
    <w:rsid w:val="00925E37"/>
    <w:rsid w:val="00925E67"/>
    <w:rsid w:val="009263AF"/>
    <w:rsid w:val="00927A66"/>
    <w:rsid w:val="00927E17"/>
    <w:rsid w:val="009300CA"/>
    <w:rsid w:val="009301A9"/>
    <w:rsid w:val="009303FB"/>
    <w:rsid w:val="009304C2"/>
    <w:rsid w:val="00930817"/>
    <w:rsid w:val="0093093C"/>
    <w:rsid w:val="00932267"/>
    <w:rsid w:val="00932892"/>
    <w:rsid w:val="00933819"/>
    <w:rsid w:val="00933DD9"/>
    <w:rsid w:val="00934FBE"/>
    <w:rsid w:val="009377B4"/>
    <w:rsid w:val="009409EB"/>
    <w:rsid w:val="00942270"/>
    <w:rsid w:val="00942578"/>
    <w:rsid w:val="00942855"/>
    <w:rsid w:val="00942D28"/>
    <w:rsid w:val="00944102"/>
    <w:rsid w:val="00944468"/>
    <w:rsid w:val="009444F1"/>
    <w:rsid w:val="00945964"/>
    <w:rsid w:val="009461DF"/>
    <w:rsid w:val="009465A8"/>
    <w:rsid w:val="00947FC8"/>
    <w:rsid w:val="0095063A"/>
    <w:rsid w:val="00951240"/>
    <w:rsid w:val="00951940"/>
    <w:rsid w:val="009519C9"/>
    <w:rsid w:val="00953DC9"/>
    <w:rsid w:val="00953EA9"/>
    <w:rsid w:val="009542DE"/>
    <w:rsid w:val="0095440A"/>
    <w:rsid w:val="00955378"/>
    <w:rsid w:val="0095556D"/>
    <w:rsid w:val="009560D7"/>
    <w:rsid w:val="0095682D"/>
    <w:rsid w:val="00956D2D"/>
    <w:rsid w:val="00956DEF"/>
    <w:rsid w:val="00960437"/>
    <w:rsid w:val="00960EDB"/>
    <w:rsid w:val="0096132A"/>
    <w:rsid w:val="00961F01"/>
    <w:rsid w:val="009625C8"/>
    <w:rsid w:val="00964458"/>
    <w:rsid w:val="0096586E"/>
    <w:rsid w:val="009659BA"/>
    <w:rsid w:val="00965D84"/>
    <w:rsid w:val="00965F1E"/>
    <w:rsid w:val="00966699"/>
    <w:rsid w:val="00966FC1"/>
    <w:rsid w:val="00970B7E"/>
    <w:rsid w:val="00970F8F"/>
    <w:rsid w:val="00971392"/>
    <w:rsid w:val="00971771"/>
    <w:rsid w:val="0097269A"/>
    <w:rsid w:val="00974029"/>
    <w:rsid w:val="0097416C"/>
    <w:rsid w:val="009753E7"/>
    <w:rsid w:val="009756E8"/>
    <w:rsid w:val="00975C30"/>
    <w:rsid w:val="009767EF"/>
    <w:rsid w:val="00976A19"/>
    <w:rsid w:val="009805BB"/>
    <w:rsid w:val="00981828"/>
    <w:rsid w:val="00982D44"/>
    <w:rsid w:val="00982F58"/>
    <w:rsid w:val="00984885"/>
    <w:rsid w:val="009851D0"/>
    <w:rsid w:val="00985CC8"/>
    <w:rsid w:val="0098651F"/>
    <w:rsid w:val="00986C2B"/>
    <w:rsid w:val="0099068F"/>
    <w:rsid w:val="0099109C"/>
    <w:rsid w:val="00992F30"/>
    <w:rsid w:val="0099359D"/>
    <w:rsid w:val="00993F50"/>
    <w:rsid w:val="00994466"/>
    <w:rsid w:val="00994CEB"/>
    <w:rsid w:val="00995017"/>
    <w:rsid w:val="00995CA5"/>
    <w:rsid w:val="00995F57"/>
    <w:rsid w:val="00997356"/>
    <w:rsid w:val="00997C61"/>
    <w:rsid w:val="00997CA2"/>
    <w:rsid w:val="009A0D2A"/>
    <w:rsid w:val="009A1D51"/>
    <w:rsid w:val="009A2216"/>
    <w:rsid w:val="009A3061"/>
    <w:rsid w:val="009A3862"/>
    <w:rsid w:val="009A43DA"/>
    <w:rsid w:val="009A4589"/>
    <w:rsid w:val="009A467E"/>
    <w:rsid w:val="009A4AFD"/>
    <w:rsid w:val="009A4CAA"/>
    <w:rsid w:val="009A4D38"/>
    <w:rsid w:val="009A540C"/>
    <w:rsid w:val="009A674C"/>
    <w:rsid w:val="009B05A5"/>
    <w:rsid w:val="009B15D5"/>
    <w:rsid w:val="009B2D4E"/>
    <w:rsid w:val="009B3965"/>
    <w:rsid w:val="009B461E"/>
    <w:rsid w:val="009B48FD"/>
    <w:rsid w:val="009B4B9C"/>
    <w:rsid w:val="009B73E5"/>
    <w:rsid w:val="009B775A"/>
    <w:rsid w:val="009C008C"/>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D0"/>
    <w:rsid w:val="009C7DE1"/>
    <w:rsid w:val="009D0866"/>
    <w:rsid w:val="009D0B54"/>
    <w:rsid w:val="009D1096"/>
    <w:rsid w:val="009D1CC2"/>
    <w:rsid w:val="009D2633"/>
    <w:rsid w:val="009D290A"/>
    <w:rsid w:val="009D2924"/>
    <w:rsid w:val="009D2CC9"/>
    <w:rsid w:val="009D2FFB"/>
    <w:rsid w:val="009D3232"/>
    <w:rsid w:val="009D525A"/>
    <w:rsid w:val="009D529B"/>
    <w:rsid w:val="009D6CBE"/>
    <w:rsid w:val="009D75F7"/>
    <w:rsid w:val="009E0C84"/>
    <w:rsid w:val="009E198F"/>
    <w:rsid w:val="009E275B"/>
    <w:rsid w:val="009E2D39"/>
    <w:rsid w:val="009E35C5"/>
    <w:rsid w:val="009E3CC5"/>
    <w:rsid w:val="009E3E7E"/>
    <w:rsid w:val="009E43D5"/>
    <w:rsid w:val="009E464B"/>
    <w:rsid w:val="009E4C79"/>
    <w:rsid w:val="009E6397"/>
    <w:rsid w:val="009E661F"/>
    <w:rsid w:val="009E6EC0"/>
    <w:rsid w:val="009E76A0"/>
    <w:rsid w:val="009E7B85"/>
    <w:rsid w:val="009F020A"/>
    <w:rsid w:val="009F1D4B"/>
    <w:rsid w:val="009F27F1"/>
    <w:rsid w:val="009F2BD3"/>
    <w:rsid w:val="009F303E"/>
    <w:rsid w:val="009F3107"/>
    <w:rsid w:val="009F3EF4"/>
    <w:rsid w:val="009F3FA6"/>
    <w:rsid w:val="009F47CC"/>
    <w:rsid w:val="009F59FC"/>
    <w:rsid w:val="009F687F"/>
    <w:rsid w:val="009F6B99"/>
    <w:rsid w:val="009F6D88"/>
    <w:rsid w:val="009F7987"/>
    <w:rsid w:val="009F7C67"/>
    <w:rsid w:val="009F7D0C"/>
    <w:rsid w:val="009F7F56"/>
    <w:rsid w:val="00A011B0"/>
    <w:rsid w:val="00A01645"/>
    <w:rsid w:val="00A01E00"/>
    <w:rsid w:val="00A02205"/>
    <w:rsid w:val="00A02578"/>
    <w:rsid w:val="00A029C1"/>
    <w:rsid w:val="00A02F20"/>
    <w:rsid w:val="00A0300B"/>
    <w:rsid w:val="00A03271"/>
    <w:rsid w:val="00A04C9D"/>
    <w:rsid w:val="00A04EA7"/>
    <w:rsid w:val="00A05CBB"/>
    <w:rsid w:val="00A062C7"/>
    <w:rsid w:val="00A06317"/>
    <w:rsid w:val="00A06791"/>
    <w:rsid w:val="00A07157"/>
    <w:rsid w:val="00A0752A"/>
    <w:rsid w:val="00A10280"/>
    <w:rsid w:val="00A10ED7"/>
    <w:rsid w:val="00A11285"/>
    <w:rsid w:val="00A11E2E"/>
    <w:rsid w:val="00A13C17"/>
    <w:rsid w:val="00A1459D"/>
    <w:rsid w:val="00A147A8"/>
    <w:rsid w:val="00A16162"/>
    <w:rsid w:val="00A1637B"/>
    <w:rsid w:val="00A16D69"/>
    <w:rsid w:val="00A171EB"/>
    <w:rsid w:val="00A174F8"/>
    <w:rsid w:val="00A20094"/>
    <w:rsid w:val="00A2036E"/>
    <w:rsid w:val="00A228B5"/>
    <w:rsid w:val="00A22C4C"/>
    <w:rsid w:val="00A22CBC"/>
    <w:rsid w:val="00A23B98"/>
    <w:rsid w:val="00A24319"/>
    <w:rsid w:val="00A2556D"/>
    <w:rsid w:val="00A25FF8"/>
    <w:rsid w:val="00A269E2"/>
    <w:rsid w:val="00A3147E"/>
    <w:rsid w:val="00A3484D"/>
    <w:rsid w:val="00A34958"/>
    <w:rsid w:val="00A34F0F"/>
    <w:rsid w:val="00A358F2"/>
    <w:rsid w:val="00A36AF4"/>
    <w:rsid w:val="00A370DB"/>
    <w:rsid w:val="00A3725B"/>
    <w:rsid w:val="00A373B4"/>
    <w:rsid w:val="00A375AD"/>
    <w:rsid w:val="00A378B3"/>
    <w:rsid w:val="00A41716"/>
    <w:rsid w:val="00A4312C"/>
    <w:rsid w:val="00A44060"/>
    <w:rsid w:val="00A458F3"/>
    <w:rsid w:val="00A45C1B"/>
    <w:rsid w:val="00A460D9"/>
    <w:rsid w:val="00A46A7C"/>
    <w:rsid w:val="00A509E7"/>
    <w:rsid w:val="00A51568"/>
    <w:rsid w:val="00A51C14"/>
    <w:rsid w:val="00A5321B"/>
    <w:rsid w:val="00A5380B"/>
    <w:rsid w:val="00A540C7"/>
    <w:rsid w:val="00A555DA"/>
    <w:rsid w:val="00A55E0E"/>
    <w:rsid w:val="00A5649E"/>
    <w:rsid w:val="00A575E5"/>
    <w:rsid w:val="00A57D6C"/>
    <w:rsid w:val="00A61319"/>
    <w:rsid w:val="00A62EB5"/>
    <w:rsid w:val="00A6394A"/>
    <w:rsid w:val="00A650A7"/>
    <w:rsid w:val="00A65961"/>
    <w:rsid w:val="00A66060"/>
    <w:rsid w:val="00A66507"/>
    <w:rsid w:val="00A66CF3"/>
    <w:rsid w:val="00A671FF"/>
    <w:rsid w:val="00A67A11"/>
    <w:rsid w:val="00A70391"/>
    <w:rsid w:val="00A72FD4"/>
    <w:rsid w:val="00A73575"/>
    <w:rsid w:val="00A752CF"/>
    <w:rsid w:val="00A7623C"/>
    <w:rsid w:val="00A7648B"/>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65B"/>
    <w:rsid w:val="00A87DFC"/>
    <w:rsid w:val="00A913A7"/>
    <w:rsid w:val="00A917ED"/>
    <w:rsid w:val="00A9288E"/>
    <w:rsid w:val="00A9331B"/>
    <w:rsid w:val="00A9486D"/>
    <w:rsid w:val="00A94CCB"/>
    <w:rsid w:val="00A94EB5"/>
    <w:rsid w:val="00A950DD"/>
    <w:rsid w:val="00A9674D"/>
    <w:rsid w:val="00A97CAF"/>
    <w:rsid w:val="00AA0933"/>
    <w:rsid w:val="00AA0995"/>
    <w:rsid w:val="00AA0F07"/>
    <w:rsid w:val="00AA1779"/>
    <w:rsid w:val="00AA179A"/>
    <w:rsid w:val="00AA2A85"/>
    <w:rsid w:val="00AA40F4"/>
    <w:rsid w:val="00AA4462"/>
    <w:rsid w:val="00AA5ACE"/>
    <w:rsid w:val="00AA6100"/>
    <w:rsid w:val="00AA6AE2"/>
    <w:rsid w:val="00AA70E9"/>
    <w:rsid w:val="00AA7208"/>
    <w:rsid w:val="00AB03FA"/>
    <w:rsid w:val="00AB0EF2"/>
    <w:rsid w:val="00AB176B"/>
    <w:rsid w:val="00AB2DAD"/>
    <w:rsid w:val="00AB4DF5"/>
    <w:rsid w:val="00AB4FA2"/>
    <w:rsid w:val="00AB51F9"/>
    <w:rsid w:val="00AB6322"/>
    <w:rsid w:val="00AB727E"/>
    <w:rsid w:val="00AC0534"/>
    <w:rsid w:val="00AC0733"/>
    <w:rsid w:val="00AC0C26"/>
    <w:rsid w:val="00AC2461"/>
    <w:rsid w:val="00AC2E66"/>
    <w:rsid w:val="00AC4892"/>
    <w:rsid w:val="00AC537D"/>
    <w:rsid w:val="00AC59C5"/>
    <w:rsid w:val="00AC65CE"/>
    <w:rsid w:val="00AC66EC"/>
    <w:rsid w:val="00AC6E95"/>
    <w:rsid w:val="00AC7330"/>
    <w:rsid w:val="00AC7B25"/>
    <w:rsid w:val="00AC7D91"/>
    <w:rsid w:val="00AD1E9E"/>
    <w:rsid w:val="00AD273F"/>
    <w:rsid w:val="00AD38D4"/>
    <w:rsid w:val="00AD48C0"/>
    <w:rsid w:val="00AD7107"/>
    <w:rsid w:val="00AD7847"/>
    <w:rsid w:val="00AE010F"/>
    <w:rsid w:val="00AE0724"/>
    <w:rsid w:val="00AE0E2E"/>
    <w:rsid w:val="00AE1797"/>
    <w:rsid w:val="00AE4009"/>
    <w:rsid w:val="00AE49ED"/>
    <w:rsid w:val="00AE4C30"/>
    <w:rsid w:val="00AE4FF6"/>
    <w:rsid w:val="00AE55A1"/>
    <w:rsid w:val="00AE5D7F"/>
    <w:rsid w:val="00AE6406"/>
    <w:rsid w:val="00AE7A7F"/>
    <w:rsid w:val="00AE7C75"/>
    <w:rsid w:val="00AE7F7F"/>
    <w:rsid w:val="00AF01DB"/>
    <w:rsid w:val="00AF0413"/>
    <w:rsid w:val="00AF051E"/>
    <w:rsid w:val="00AF1683"/>
    <w:rsid w:val="00AF169D"/>
    <w:rsid w:val="00AF2C97"/>
    <w:rsid w:val="00AF2E68"/>
    <w:rsid w:val="00AF2FB1"/>
    <w:rsid w:val="00AF3695"/>
    <w:rsid w:val="00AF3F14"/>
    <w:rsid w:val="00AF436B"/>
    <w:rsid w:val="00AF56DC"/>
    <w:rsid w:val="00AF5D1D"/>
    <w:rsid w:val="00AF5D7A"/>
    <w:rsid w:val="00AF720B"/>
    <w:rsid w:val="00AF7395"/>
    <w:rsid w:val="00AF7FD9"/>
    <w:rsid w:val="00B008E7"/>
    <w:rsid w:val="00B018B4"/>
    <w:rsid w:val="00B021D1"/>
    <w:rsid w:val="00B02555"/>
    <w:rsid w:val="00B02DA9"/>
    <w:rsid w:val="00B03162"/>
    <w:rsid w:val="00B0399C"/>
    <w:rsid w:val="00B03D91"/>
    <w:rsid w:val="00B03F24"/>
    <w:rsid w:val="00B05252"/>
    <w:rsid w:val="00B05779"/>
    <w:rsid w:val="00B106CD"/>
    <w:rsid w:val="00B10F5C"/>
    <w:rsid w:val="00B11650"/>
    <w:rsid w:val="00B11A32"/>
    <w:rsid w:val="00B11F61"/>
    <w:rsid w:val="00B123DA"/>
    <w:rsid w:val="00B12583"/>
    <w:rsid w:val="00B12BB4"/>
    <w:rsid w:val="00B13027"/>
    <w:rsid w:val="00B13BC1"/>
    <w:rsid w:val="00B14A50"/>
    <w:rsid w:val="00B154AF"/>
    <w:rsid w:val="00B15C32"/>
    <w:rsid w:val="00B1641A"/>
    <w:rsid w:val="00B16967"/>
    <w:rsid w:val="00B17D7E"/>
    <w:rsid w:val="00B20D6C"/>
    <w:rsid w:val="00B20EA4"/>
    <w:rsid w:val="00B20EBE"/>
    <w:rsid w:val="00B21022"/>
    <w:rsid w:val="00B222AA"/>
    <w:rsid w:val="00B22B65"/>
    <w:rsid w:val="00B231A4"/>
    <w:rsid w:val="00B2379B"/>
    <w:rsid w:val="00B23986"/>
    <w:rsid w:val="00B23CC2"/>
    <w:rsid w:val="00B23D2C"/>
    <w:rsid w:val="00B24096"/>
    <w:rsid w:val="00B24F06"/>
    <w:rsid w:val="00B25081"/>
    <w:rsid w:val="00B2667B"/>
    <w:rsid w:val="00B26C7E"/>
    <w:rsid w:val="00B3241C"/>
    <w:rsid w:val="00B325B3"/>
    <w:rsid w:val="00B32656"/>
    <w:rsid w:val="00B336E1"/>
    <w:rsid w:val="00B34134"/>
    <w:rsid w:val="00B3460C"/>
    <w:rsid w:val="00B348A0"/>
    <w:rsid w:val="00B349BE"/>
    <w:rsid w:val="00B366FE"/>
    <w:rsid w:val="00B375DD"/>
    <w:rsid w:val="00B40274"/>
    <w:rsid w:val="00B4040C"/>
    <w:rsid w:val="00B42E65"/>
    <w:rsid w:val="00B42FAA"/>
    <w:rsid w:val="00B4300F"/>
    <w:rsid w:val="00B430B0"/>
    <w:rsid w:val="00B43449"/>
    <w:rsid w:val="00B446D2"/>
    <w:rsid w:val="00B45E6B"/>
    <w:rsid w:val="00B45FFC"/>
    <w:rsid w:val="00B471BA"/>
    <w:rsid w:val="00B4737A"/>
    <w:rsid w:val="00B4739B"/>
    <w:rsid w:val="00B47426"/>
    <w:rsid w:val="00B47468"/>
    <w:rsid w:val="00B478B2"/>
    <w:rsid w:val="00B47DC1"/>
    <w:rsid w:val="00B47F47"/>
    <w:rsid w:val="00B51411"/>
    <w:rsid w:val="00B51BD5"/>
    <w:rsid w:val="00B5372B"/>
    <w:rsid w:val="00B54033"/>
    <w:rsid w:val="00B54B43"/>
    <w:rsid w:val="00B54CC7"/>
    <w:rsid w:val="00B5514D"/>
    <w:rsid w:val="00B552AE"/>
    <w:rsid w:val="00B55766"/>
    <w:rsid w:val="00B56551"/>
    <w:rsid w:val="00B567F5"/>
    <w:rsid w:val="00B60A68"/>
    <w:rsid w:val="00B61016"/>
    <w:rsid w:val="00B61558"/>
    <w:rsid w:val="00B61C66"/>
    <w:rsid w:val="00B624C4"/>
    <w:rsid w:val="00B63408"/>
    <w:rsid w:val="00B63D49"/>
    <w:rsid w:val="00B63E6C"/>
    <w:rsid w:val="00B64856"/>
    <w:rsid w:val="00B66681"/>
    <w:rsid w:val="00B667AB"/>
    <w:rsid w:val="00B67FB0"/>
    <w:rsid w:val="00B700C8"/>
    <w:rsid w:val="00B700FA"/>
    <w:rsid w:val="00B7218A"/>
    <w:rsid w:val="00B73875"/>
    <w:rsid w:val="00B744AF"/>
    <w:rsid w:val="00B752AA"/>
    <w:rsid w:val="00B7564E"/>
    <w:rsid w:val="00B7648C"/>
    <w:rsid w:val="00B8039C"/>
    <w:rsid w:val="00B809C0"/>
    <w:rsid w:val="00B810BF"/>
    <w:rsid w:val="00B81128"/>
    <w:rsid w:val="00B81865"/>
    <w:rsid w:val="00B8203D"/>
    <w:rsid w:val="00B85948"/>
    <w:rsid w:val="00B86AB7"/>
    <w:rsid w:val="00B86BD9"/>
    <w:rsid w:val="00B86EE6"/>
    <w:rsid w:val="00B8744C"/>
    <w:rsid w:val="00B903CF"/>
    <w:rsid w:val="00B91858"/>
    <w:rsid w:val="00B91A11"/>
    <w:rsid w:val="00B91F21"/>
    <w:rsid w:val="00B9207F"/>
    <w:rsid w:val="00B92796"/>
    <w:rsid w:val="00B92FD3"/>
    <w:rsid w:val="00B93365"/>
    <w:rsid w:val="00B93C94"/>
    <w:rsid w:val="00B96246"/>
    <w:rsid w:val="00B9670A"/>
    <w:rsid w:val="00B9799B"/>
    <w:rsid w:val="00BA0A6A"/>
    <w:rsid w:val="00BA1582"/>
    <w:rsid w:val="00BA1E04"/>
    <w:rsid w:val="00BA21E0"/>
    <w:rsid w:val="00BA2D49"/>
    <w:rsid w:val="00BA390D"/>
    <w:rsid w:val="00BA44E2"/>
    <w:rsid w:val="00BA4772"/>
    <w:rsid w:val="00BA50FE"/>
    <w:rsid w:val="00BA6AC1"/>
    <w:rsid w:val="00BA6CF1"/>
    <w:rsid w:val="00BA7FCA"/>
    <w:rsid w:val="00BB009C"/>
    <w:rsid w:val="00BB01AF"/>
    <w:rsid w:val="00BB0F48"/>
    <w:rsid w:val="00BB217A"/>
    <w:rsid w:val="00BB28FE"/>
    <w:rsid w:val="00BB5A05"/>
    <w:rsid w:val="00BB75B5"/>
    <w:rsid w:val="00BB7B66"/>
    <w:rsid w:val="00BC1816"/>
    <w:rsid w:val="00BC1D29"/>
    <w:rsid w:val="00BC235C"/>
    <w:rsid w:val="00BC419F"/>
    <w:rsid w:val="00BC4473"/>
    <w:rsid w:val="00BC5444"/>
    <w:rsid w:val="00BC771F"/>
    <w:rsid w:val="00BC7ACC"/>
    <w:rsid w:val="00BD145C"/>
    <w:rsid w:val="00BD1C10"/>
    <w:rsid w:val="00BD1CCE"/>
    <w:rsid w:val="00BD2020"/>
    <w:rsid w:val="00BD28C1"/>
    <w:rsid w:val="00BD3147"/>
    <w:rsid w:val="00BD3699"/>
    <w:rsid w:val="00BD4F9D"/>
    <w:rsid w:val="00BD51B5"/>
    <w:rsid w:val="00BD5A62"/>
    <w:rsid w:val="00BD69D0"/>
    <w:rsid w:val="00BD6C6B"/>
    <w:rsid w:val="00BD6D7C"/>
    <w:rsid w:val="00BD6F38"/>
    <w:rsid w:val="00BE0540"/>
    <w:rsid w:val="00BE0C24"/>
    <w:rsid w:val="00BE1012"/>
    <w:rsid w:val="00BE1163"/>
    <w:rsid w:val="00BE243D"/>
    <w:rsid w:val="00BE2838"/>
    <w:rsid w:val="00BE2EB7"/>
    <w:rsid w:val="00BE3C5E"/>
    <w:rsid w:val="00BE432C"/>
    <w:rsid w:val="00BE5AC3"/>
    <w:rsid w:val="00BE64C0"/>
    <w:rsid w:val="00BE699B"/>
    <w:rsid w:val="00BE6A19"/>
    <w:rsid w:val="00BF161B"/>
    <w:rsid w:val="00BF17CA"/>
    <w:rsid w:val="00BF1D72"/>
    <w:rsid w:val="00BF27BD"/>
    <w:rsid w:val="00BF360E"/>
    <w:rsid w:val="00BF3789"/>
    <w:rsid w:val="00BF513D"/>
    <w:rsid w:val="00BF6EBE"/>
    <w:rsid w:val="00BF7026"/>
    <w:rsid w:val="00BF7D5A"/>
    <w:rsid w:val="00C00BB2"/>
    <w:rsid w:val="00C0154B"/>
    <w:rsid w:val="00C01628"/>
    <w:rsid w:val="00C01F04"/>
    <w:rsid w:val="00C022B2"/>
    <w:rsid w:val="00C02CE2"/>
    <w:rsid w:val="00C02DA4"/>
    <w:rsid w:val="00C03560"/>
    <w:rsid w:val="00C04123"/>
    <w:rsid w:val="00C0441E"/>
    <w:rsid w:val="00C04755"/>
    <w:rsid w:val="00C04766"/>
    <w:rsid w:val="00C04950"/>
    <w:rsid w:val="00C05405"/>
    <w:rsid w:val="00C07402"/>
    <w:rsid w:val="00C10214"/>
    <w:rsid w:val="00C1033E"/>
    <w:rsid w:val="00C10865"/>
    <w:rsid w:val="00C10BC2"/>
    <w:rsid w:val="00C10E01"/>
    <w:rsid w:val="00C13A21"/>
    <w:rsid w:val="00C13D23"/>
    <w:rsid w:val="00C1436F"/>
    <w:rsid w:val="00C14CB7"/>
    <w:rsid w:val="00C14D42"/>
    <w:rsid w:val="00C15640"/>
    <w:rsid w:val="00C1586D"/>
    <w:rsid w:val="00C15DDA"/>
    <w:rsid w:val="00C16A61"/>
    <w:rsid w:val="00C16BBE"/>
    <w:rsid w:val="00C2134B"/>
    <w:rsid w:val="00C21859"/>
    <w:rsid w:val="00C21D31"/>
    <w:rsid w:val="00C2249E"/>
    <w:rsid w:val="00C2251F"/>
    <w:rsid w:val="00C23CA5"/>
    <w:rsid w:val="00C249E4"/>
    <w:rsid w:val="00C24CC6"/>
    <w:rsid w:val="00C25C1D"/>
    <w:rsid w:val="00C26744"/>
    <w:rsid w:val="00C271C3"/>
    <w:rsid w:val="00C27608"/>
    <w:rsid w:val="00C27ACD"/>
    <w:rsid w:val="00C3098C"/>
    <w:rsid w:val="00C30A82"/>
    <w:rsid w:val="00C31BEB"/>
    <w:rsid w:val="00C3278F"/>
    <w:rsid w:val="00C32EF0"/>
    <w:rsid w:val="00C337A4"/>
    <w:rsid w:val="00C339D5"/>
    <w:rsid w:val="00C343B7"/>
    <w:rsid w:val="00C35610"/>
    <w:rsid w:val="00C361A2"/>
    <w:rsid w:val="00C37FDB"/>
    <w:rsid w:val="00C40454"/>
    <w:rsid w:val="00C407E7"/>
    <w:rsid w:val="00C40D2F"/>
    <w:rsid w:val="00C413A1"/>
    <w:rsid w:val="00C41E40"/>
    <w:rsid w:val="00C4330F"/>
    <w:rsid w:val="00C435A3"/>
    <w:rsid w:val="00C454D4"/>
    <w:rsid w:val="00C4794D"/>
    <w:rsid w:val="00C5083B"/>
    <w:rsid w:val="00C51ADB"/>
    <w:rsid w:val="00C52267"/>
    <w:rsid w:val="00C5249B"/>
    <w:rsid w:val="00C529E7"/>
    <w:rsid w:val="00C5350D"/>
    <w:rsid w:val="00C5358F"/>
    <w:rsid w:val="00C536C6"/>
    <w:rsid w:val="00C538CA"/>
    <w:rsid w:val="00C543F0"/>
    <w:rsid w:val="00C544AF"/>
    <w:rsid w:val="00C54A34"/>
    <w:rsid w:val="00C54DB6"/>
    <w:rsid w:val="00C55973"/>
    <w:rsid w:val="00C55D05"/>
    <w:rsid w:val="00C562F5"/>
    <w:rsid w:val="00C6142C"/>
    <w:rsid w:val="00C61D0E"/>
    <w:rsid w:val="00C6235D"/>
    <w:rsid w:val="00C62860"/>
    <w:rsid w:val="00C6373E"/>
    <w:rsid w:val="00C67250"/>
    <w:rsid w:val="00C67D9B"/>
    <w:rsid w:val="00C67FB2"/>
    <w:rsid w:val="00C70160"/>
    <w:rsid w:val="00C70258"/>
    <w:rsid w:val="00C70620"/>
    <w:rsid w:val="00C72A1C"/>
    <w:rsid w:val="00C74024"/>
    <w:rsid w:val="00C745EB"/>
    <w:rsid w:val="00C7473E"/>
    <w:rsid w:val="00C74AC8"/>
    <w:rsid w:val="00C74E19"/>
    <w:rsid w:val="00C7563A"/>
    <w:rsid w:val="00C757E7"/>
    <w:rsid w:val="00C760CF"/>
    <w:rsid w:val="00C762FF"/>
    <w:rsid w:val="00C765A9"/>
    <w:rsid w:val="00C7696B"/>
    <w:rsid w:val="00C77103"/>
    <w:rsid w:val="00C77FD1"/>
    <w:rsid w:val="00C806D5"/>
    <w:rsid w:val="00C807AE"/>
    <w:rsid w:val="00C809C2"/>
    <w:rsid w:val="00C812C7"/>
    <w:rsid w:val="00C8136C"/>
    <w:rsid w:val="00C821F3"/>
    <w:rsid w:val="00C829B9"/>
    <w:rsid w:val="00C83227"/>
    <w:rsid w:val="00C8493F"/>
    <w:rsid w:val="00C84EA0"/>
    <w:rsid w:val="00C86F2E"/>
    <w:rsid w:val="00C91408"/>
    <w:rsid w:val="00C92F19"/>
    <w:rsid w:val="00C9394B"/>
    <w:rsid w:val="00C96800"/>
    <w:rsid w:val="00C96A37"/>
    <w:rsid w:val="00C9735C"/>
    <w:rsid w:val="00C97571"/>
    <w:rsid w:val="00CA01F9"/>
    <w:rsid w:val="00CA03AE"/>
    <w:rsid w:val="00CA1180"/>
    <w:rsid w:val="00CA165F"/>
    <w:rsid w:val="00CA16CC"/>
    <w:rsid w:val="00CA267D"/>
    <w:rsid w:val="00CA4514"/>
    <w:rsid w:val="00CA6166"/>
    <w:rsid w:val="00CA7B64"/>
    <w:rsid w:val="00CA7C94"/>
    <w:rsid w:val="00CB04DF"/>
    <w:rsid w:val="00CB06EA"/>
    <w:rsid w:val="00CB0C05"/>
    <w:rsid w:val="00CB0DD4"/>
    <w:rsid w:val="00CB1B85"/>
    <w:rsid w:val="00CB1CD1"/>
    <w:rsid w:val="00CB2006"/>
    <w:rsid w:val="00CB2B06"/>
    <w:rsid w:val="00CB4848"/>
    <w:rsid w:val="00CB4881"/>
    <w:rsid w:val="00CB48B8"/>
    <w:rsid w:val="00CB5116"/>
    <w:rsid w:val="00CB5148"/>
    <w:rsid w:val="00CB51B2"/>
    <w:rsid w:val="00CB56D6"/>
    <w:rsid w:val="00CC032F"/>
    <w:rsid w:val="00CC11C7"/>
    <w:rsid w:val="00CC13B4"/>
    <w:rsid w:val="00CC1B3E"/>
    <w:rsid w:val="00CC393A"/>
    <w:rsid w:val="00CC3A95"/>
    <w:rsid w:val="00CC4349"/>
    <w:rsid w:val="00CC57C1"/>
    <w:rsid w:val="00CC5DB9"/>
    <w:rsid w:val="00CC73D4"/>
    <w:rsid w:val="00CD0E27"/>
    <w:rsid w:val="00CD0EA0"/>
    <w:rsid w:val="00CD1146"/>
    <w:rsid w:val="00CD37DA"/>
    <w:rsid w:val="00CD3B7D"/>
    <w:rsid w:val="00CD3C9C"/>
    <w:rsid w:val="00CD4D97"/>
    <w:rsid w:val="00CD5670"/>
    <w:rsid w:val="00CD60E0"/>
    <w:rsid w:val="00CD6FED"/>
    <w:rsid w:val="00CD741C"/>
    <w:rsid w:val="00CE059D"/>
    <w:rsid w:val="00CE0C56"/>
    <w:rsid w:val="00CE1832"/>
    <w:rsid w:val="00CE1944"/>
    <w:rsid w:val="00CE1E96"/>
    <w:rsid w:val="00CE32AD"/>
    <w:rsid w:val="00CE3663"/>
    <w:rsid w:val="00CE3777"/>
    <w:rsid w:val="00CE3EFD"/>
    <w:rsid w:val="00CE3FFD"/>
    <w:rsid w:val="00CE4882"/>
    <w:rsid w:val="00CE536C"/>
    <w:rsid w:val="00CE63E0"/>
    <w:rsid w:val="00CE7E8A"/>
    <w:rsid w:val="00CE7F58"/>
    <w:rsid w:val="00CF011F"/>
    <w:rsid w:val="00CF0CE8"/>
    <w:rsid w:val="00CF1152"/>
    <w:rsid w:val="00CF3105"/>
    <w:rsid w:val="00CF42D5"/>
    <w:rsid w:val="00CF48B5"/>
    <w:rsid w:val="00CF5690"/>
    <w:rsid w:val="00CF5FC5"/>
    <w:rsid w:val="00CF64A0"/>
    <w:rsid w:val="00CF6F62"/>
    <w:rsid w:val="00CF7283"/>
    <w:rsid w:val="00CF72A2"/>
    <w:rsid w:val="00D05D5F"/>
    <w:rsid w:val="00D06738"/>
    <w:rsid w:val="00D06D8B"/>
    <w:rsid w:val="00D10112"/>
    <w:rsid w:val="00D105B2"/>
    <w:rsid w:val="00D127D2"/>
    <w:rsid w:val="00D12911"/>
    <w:rsid w:val="00D12949"/>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7EAA"/>
    <w:rsid w:val="00D31A11"/>
    <w:rsid w:val="00D31E23"/>
    <w:rsid w:val="00D32189"/>
    <w:rsid w:val="00D32554"/>
    <w:rsid w:val="00D3378F"/>
    <w:rsid w:val="00D345E4"/>
    <w:rsid w:val="00D35CDC"/>
    <w:rsid w:val="00D36438"/>
    <w:rsid w:val="00D36BA2"/>
    <w:rsid w:val="00D402BF"/>
    <w:rsid w:val="00D405BE"/>
    <w:rsid w:val="00D40851"/>
    <w:rsid w:val="00D40A4F"/>
    <w:rsid w:val="00D4154B"/>
    <w:rsid w:val="00D425F9"/>
    <w:rsid w:val="00D42630"/>
    <w:rsid w:val="00D427D8"/>
    <w:rsid w:val="00D42EB4"/>
    <w:rsid w:val="00D43515"/>
    <w:rsid w:val="00D43EED"/>
    <w:rsid w:val="00D446CA"/>
    <w:rsid w:val="00D45B15"/>
    <w:rsid w:val="00D46174"/>
    <w:rsid w:val="00D4651D"/>
    <w:rsid w:val="00D5050A"/>
    <w:rsid w:val="00D509B4"/>
    <w:rsid w:val="00D5102E"/>
    <w:rsid w:val="00D51227"/>
    <w:rsid w:val="00D51892"/>
    <w:rsid w:val="00D519B9"/>
    <w:rsid w:val="00D519D2"/>
    <w:rsid w:val="00D51A80"/>
    <w:rsid w:val="00D51B2F"/>
    <w:rsid w:val="00D51FB9"/>
    <w:rsid w:val="00D524B5"/>
    <w:rsid w:val="00D53572"/>
    <w:rsid w:val="00D553EA"/>
    <w:rsid w:val="00D57261"/>
    <w:rsid w:val="00D57BB6"/>
    <w:rsid w:val="00D60391"/>
    <w:rsid w:val="00D6133C"/>
    <w:rsid w:val="00D61DBA"/>
    <w:rsid w:val="00D6205E"/>
    <w:rsid w:val="00D6229E"/>
    <w:rsid w:val="00D62AFA"/>
    <w:rsid w:val="00D63063"/>
    <w:rsid w:val="00D6374F"/>
    <w:rsid w:val="00D63CBC"/>
    <w:rsid w:val="00D63DB0"/>
    <w:rsid w:val="00D63F67"/>
    <w:rsid w:val="00D6489C"/>
    <w:rsid w:val="00D65EAC"/>
    <w:rsid w:val="00D6757B"/>
    <w:rsid w:val="00D67EC2"/>
    <w:rsid w:val="00D71013"/>
    <w:rsid w:val="00D717F2"/>
    <w:rsid w:val="00D71A75"/>
    <w:rsid w:val="00D72A2C"/>
    <w:rsid w:val="00D737AD"/>
    <w:rsid w:val="00D73955"/>
    <w:rsid w:val="00D73CF2"/>
    <w:rsid w:val="00D750A8"/>
    <w:rsid w:val="00D7531F"/>
    <w:rsid w:val="00D757BE"/>
    <w:rsid w:val="00D768B5"/>
    <w:rsid w:val="00D77122"/>
    <w:rsid w:val="00D77545"/>
    <w:rsid w:val="00D77548"/>
    <w:rsid w:val="00D814FC"/>
    <w:rsid w:val="00D8162D"/>
    <w:rsid w:val="00D81A99"/>
    <w:rsid w:val="00D82052"/>
    <w:rsid w:val="00D825CF"/>
    <w:rsid w:val="00D82637"/>
    <w:rsid w:val="00D839B2"/>
    <w:rsid w:val="00D83AA4"/>
    <w:rsid w:val="00D85D83"/>
    <w:rsid w:val="00D86E1F"/>
    <w:rsid w:val="00D87DB8"/>
    <w:rsid w:val="00D90207"/>
    <w:rsid w:val="00D9048B"/>
    <w:rsid w:val="00D9149B"/>
    <w:rsid w:val="00D9198B"/>
    <w:rsid w:val="00D9249B"/>
    <w:rsid w:val="00D940C2"/>
    <w:rsid w:val="00D94C22"/>
    <w:rsid w:val="00D96218"/>
    <w:rsid w:val="00DA04EA"/>
    <w:rsid w:val="00DA10F3"/>
    <w:rsid w:val="00DA19C3"/>
    <w:rsid w:val="00DA1A69"/>
    <w:rsid w:val="00DA3404"/>
    <w:rsid w:val="00DA422F"/>
    <w:rsid w:val="00DA4F6A"/>
    <w:rsid w:val="00DA6CAA"/>
    <w:rsid w:val="00DA7E54"/>
    <w:rsid w:val="00DB040A"/>
    <w:rsid w:val="00DB06A8"/>
    <w:rsid w:val="00DB375C"/>
    <w:rsid w:val="00DB4C29"/>
    <w:rsid w:val="00DB4D92"/>
    <w:rsid w:val="00DB4F28"/>
    <w:rsid w:val="00DB6260"/>
    <w:rsid w:val="00DB6C70"/>
    <w:rsid w:val="00DB77A7"/>
    <w:rsid w:val="00DC1782"/>
    <w:rsid w:val="00DC22B6"/>
    <w:rsid w:val="00DC29E3"/>
    <w:rsid w:val="00DC2AAD"/>
    <w:rsid w:val="00DC36C9"/>
    <w:rsid w:val="00DC37BA"/>
    <w:rsid w:val="00DC3E18"/>
    <w:rsid w:val="00DC449A"/>
    <w:rsid w:val="00DC57A1"/>
    <w:rsid w:val="00DC6B1A"/>
    <w:rsid w:val="00DC6D24"/>
    <w:rsid w:val="00DC6F7F"/>
    <w:rsid w:val="00DC70CD"/>
    <w:rsid w:val="00DC7E76"/>
    <w:rsid w:val="00DC7F57"/>
    <w:rsid w:val="00DD09F1"/>
    <w:rsid w:val="00DD1DD4"/>
    <w:rsid w:val="00DD23C5"/>
    <w:rsid w:val="00DD3EEB"/>
    <w:rsid w:val="00DD493D"/>
    <w:rsid w:val="00DD544C"/>
    <w:rsid w:val="00DD6D21"/>
    <w:rsid w:val="00DD7ECD"/>
    <w:rsid w:val="00DE05D0"/>
    <w:rsid w:val="00DE0A2D"/>
    <w:rsid w:val="00DE0B30"/>
    <w:rsid w:val="00DE1008"/>
    <w:rsid w:val="00DE12E8"/>
    <w:rsid w:val="00DE1851"/>
    <w:rsid w:val="00DE1A8B"/>
    <w:rsid w:val="00DE1F1D"/>
    <w:rsid w:val="00DE20B5"/>
    <w:rsid w:val="00DE3039"/>
    <w:rsid w:val="00DE3C30"/>
    <w:rsid w:val="00DE647A"/>
    <w:rsid w:val="00DE66F0"/>
    <w:rsid w:val="00DE69E6"/>
    <w:rsid w:val="00DE710C"/>
    <w:rsid w:val="00DE7594"/>
    <w:rsid w:val="00DF178A"/>
    <w:rsid w:val="00DF2F35"/>
    <w:rsid w:val="00DF3384"/>
    <w:rsid w:val="00DF354B"/>
    <w:rsid w:val="00DF3901"/>
    <w:rsid w:val="00DF426E"/>
    <w:rsid w:val="00DF5C63"/>
    <w:rsid w:val="00DF7E4D"/>
    <w:rsid w:val="00E000C2"/>
    <w:rsid w:val="00E01771"/>
    <w:rsid w:val="00E02301"/>
    <w:rsid w:val="00E03D04"/>
    <w:rsid w:val="00E04A55"/>
    <w:rsid w:val="00E04EB5"/>
    <w:rsid w:val="00E0533A"/>
    <w:rsid w:val="00E05962"/>
    <w:rsid w:val="00E05E16"/>
    <w:rsid w:val="00E066A4"/>
    <w:rsid w:val="00E11FE4"/>
    <w:rsid w:val="00E15470"/>
    <w:rsid w:val="00E164F5"/>
    <w:rsid w:val="00E1746D"/>
    <w:rsid w:val="00E17E20"/>
    <w:rsid w:val="00E206C7"/>
    <w:rsid w:val="00E20973"/>
    <w:rsid w:val="00E22B79"/>
    <w:rsid w:val="00E25CDC"/>
    <w:rsid w:val="00E25DD7"/>
    <w:rsid w:val="00E26B4D"/>
    <w:rsid w:val="00E26E12"/>
    <w:rsid w:val="00E278D0"/>
    <w:rsid w:val="00E30D10"/>
    <w:rsid w:val="00E31569"/>
    <w:rsid w:val="00E31DB2"/>
    <w:rsid w:val="00E32021"/>
    <w:rsid w:val="00E3210B"/>
    <w:rsid w:val="00E326F7"/>
    <w:rsid w:val="00E32E69"/>
    <w:rsid w:val="00E33511"/>
    <w:rsid w:val="00E335E6"/>
    <w:rsid w:val="00E33772"/>
    <w:rsid w:val="00E33B6C"/>
    <w:rsid w:val="00E33E21"/>
    <w:rsid w:val="00E33F31"/>
    <w:rsid w:val="00E3624D"/>
    <w:rsid w:val="00E36D55"/>
    <w:rsid w:val="00E36DB4"/>
    <w:rsid w:val="00E37564"/>
    <w:rsid w:val="00E429B4"/>
    <w:rsid w:val="00E4367A"/>
    <w:rsid w:val="00E43EFF"/>
    <w:rsid w:val="00E441D4"/>
    <w:rsid w:val="00E4499C"/>
    <w:rsid w:val="00E44AEE"/>
    <w:rsid w:val="00E456B9"/>
    <w:rsid w:val="00E4598E"/>
    <w:rsid w:val="00E460E4"/>
    <w:rsid w:val="00E46FA8"/>
    <w:rsid w:val="00E4764A"/>
    <w:rsid w:val="00E5012B"/>
    <w:rsid w:val="00E50975"/>
    <w:rsid w:val="00E50B1D"/>
    <w:rsid w:val="00E51699"/>
    <w:rsid w:val="00E52BE0"/>
    <w:rsid w:val="00E54A89"/>
    <w:rsid w:val="00E54DC1"/>
    <w:rsid w:val="00E54FBC"/>
    <w:rsid w:val="00E552FB"/>
    <w:rsid w:val="00E56358"/>
    <w:rsid w:val="00E56560"/>
    <w:rsid w:val="00E569BA"/>
    <w:rsid w:val="00E56E22"/>
    <w:rsid w:val="00E57A28"/>
    <w:rsid w:val="00E6215A"/>
    <w:rsid w:val="00E62210"/>
    <w:rsid w:val="00E627BF"/>
    <w:rsid w:val="00E62830"/>
    <w:rsid w:val="00E62A71"/>
    <w:rsid w:val="00E63BA5"/>
    <w:rsid w:val="00E65846"/>
    <w:rsid w:val="00E665CD"/>
    <w:rsid w:val="00E67B57"/>
    <w:rsid w:val="00E70E98"/>
    <w:rsid w:val="00E70F93"/>
    <w:rsid w:val="00E710A6"/>
    <w:rsid w:val="00E71FF7"/>
    <w:rsid w:val="00E72980"/>
    <w:rsid w:val="00E72C5E"/>
    <w:rsid w:val="00E74FF0"/>
    <w:rsid w:val="00E752CE"/>
    <w:rsid w:val="00E76B6E"/>
    <w:rsid w:val="00E8022E"/>
    <w:rsid w:val="00E80B1E"/>
    <w:rsid w:val="00E81355"/>
    <w:rsid w:val="00E81AC8"/>
    <w:rsid w:val="00E83785"/>
    <w:rsid w:val="00E83DF1"/>
    <w:rsid w:val="00E842D0"/>
    <w:rsid w:val="00E85F3A"/>
    <w:rsid w:val="00E86060"/>
    <w:rsid w:val="00E86116"/>
    <w:rsid w:val="00E869E0"/>
    <w:rsid w:val="00E87B15"/>
    <w:rsid w:val="00E900EC"/>
    <w:rsid w:val="00E90AC9"/>
    <w:rsid w:val="00E9205C"/>
    <w:rsid w:val="00E92C4A"/>
    <w:rsid w:val="00E93FB0"/>
    <w:rsid w:val="00E94C4E"/>
    <w:rsid w:val="00E95EE2"/>
    <w:rsid w:val="00E9695E"/>
    <w:rsid w:val="00E96E25"/>
    <w:rsid w:val="00E9713E"/>
    <w:rsid w:val="00EA00F9"/>
    <w:rsid w:val="00EA047F"/>
    <w:rsid w:val="00EA1FD3"/>
    <w:rsid w:val="00EA23D1"/>
    <w:rsid w:val="00EA35B3"/>
    <w:rsid w:val="00EA3819"/>
    <w:rsid w:val="00EA3DDA"/>
    <w:rsid w:val="00EA6E0B"/>
    <w:rsid w:val="00EA70C6"/>
    <w:rsid w:val="00EA7FE6"/>
    <w:rsid w:val="00EB010E"/>
    <w:rsid w:val="00EB01FE"/>
    <w:rsid w:val="00EB0C70"/>
    <w:rsid w:val="00EB17FB"/>
    <w:rsid w:val="00EB1916"/>
    <w:rsid w:val="00EB195E"/>
    <w:rsid w:val="00EB2160"/>
    <w:rsid w:val="00EB2A50"/>
    <w:rsid w:val="00EB352A"/>
    <w:rsid w:val="00EB623E"/>
    <w:rsid w:val="00EB64FE"/>
    <w:rsid w:val="00EB683A"/>
    <w:rsid w:val="00EB7042"/>
    <w:rsid w:val="00EB7489"/>
    <w:rsid w:val="00EB78BB"/>
    <w:rsid w:val="00EC0E36"/>
    <w:rsid w:val="00EC1BF3"/>
    <w:rsid w:val="00EC2D52"/>
    <w:rsid w:val="00EC2F97"/>
    <w:rsid w:val="00EC366E"/>
    <w:rsid w:val="00EC39FA"/>
    <w:rsid w:val="00EC3B0A"/>
    <w:rsid w:val="00EC3C77"/>
    <w:rsid w:val="00EC3F42"/>
    <w:rsid w:val="00EC4337"/>
    <w:rsid w:val="00EC4A83"/>
    <w:rsid w:val="00EC5BCD"/>
    <w:rsid w:val="00EC6304"/>
    <w:rsid w:val="00EC718A"/>
    <w:rsid w:val="00EC798F"/>
    <w:rsid w:val="00EC7E70"/>
    <w:rsid w:val="00ED010B"/>
    <w:rsid w:val="00ED0305"/>
    <w:rsid w:val="00ED0366"/>
    <w:rsid w:val="00ED18B2"/>
    <w:rsid w:val="00ED2296"/>
    <w:rsid w:val="00ED2BEB"/>
    <w:rsid w:val="00ED3C08"/>
    <w:rsid w:val="00ED4056"/>
    <w:rsid w:val="00ED51DA"/>
    <w:rsid w:val="00ED5439"/>
    <w:rsid w:val="00ED549F"/>
    <w:rsid w:val="00ED5E8F"/>
    <w:rsid w:val="00ED669B"/>
    <w:rsid w:val="00ED6E5F"/>
    <w:rsid w:val="00ED7D57"/>
    <w:rsid w:val="00ED7FEF"/>
    <w:rsid w:val="00EE0305"/>
    <w:rsid w:val="00EE0873"/>
    <w:rsid w:val="00EE146D"/>
    <w:rsid w:val="00EE22AD"/>
    <w:rsid w:val="00EE2930"/>
    <w:rsid w:val="00EE2FE0"/>
    <w:rsid w:val="00EE3C1B"/>
    <w:rsid w:val="00EE40C8"/>
    <w:rsid w:val="00EE4413"/>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3627"/>
    <w:rsid w:val="00EF3819"/>
    <w:rsid w:val="00EF4AB5"/>
    <w:rsid w:val="00EF55BA"/>
    <w:rsid w:val="00EF5D66"/>
    <w:rsid w:val="00F00B43"/>
    <w:rsid w:val="00F01032"/>
    <w:rsid w:val="00F02601"/>
    <w:rsid w:val="00F026F2"/>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A6E"/>
    <w:rsid w:val="00F12F6A"/>
    <w:rsid w:val="00F133CA"/>
    <w:rsid w:val="00F13C90"/>
    <w:rsid w:val="00F143BF"/>
    <w:rsid w:val="00F152B2"/>
    <w:rsid w:val="00F20324"/>
    <w:rsid w:val="00F20CE0"/>
    <w:rsid w:val="00F21E89"/>
    <w:rsid w:val="00F2240A"/>
    <w:rsid w:val="00F2249A"/>
    <w:rsid w:val="00F22A5A"/>
    <w:rsid w:val="00F2336A"/>
    <w:rsid w:val="00F23EB8"/>
    <w:rsid w:val="00F23F39"/>
    <w:rsid w:val="00F23F44"/>
    <w:rsid w:val="00F24713"/>
    <w:rsid w:val="00F25225"/>
    <w:rsid w:val="00F252ED"/>
    <w:rsid w:val="00F2586B"/>
    <w:rsid w:val="00F259EB"/>
    <w:rsid w:val="00F25A45"/>
    <w:rsid w:val="00F2626B"/>
    <w:rsid w:val="00F30834"/>
    <w:rsid w:val="00F30AFA"/>
    <w:rsid w:val="00F30C85"/>
    <w:rsid w:val="00F31495"/>
    <w:rsid w:val="00F3174A"/>
    <w:rsid w:val="00F3186C"/>
    <w:rsid w:val="00F3221E"/>
    <w:rsid w:val="00F327F3"/>
    <w:rsid w:val="00F32C66"/>
    <w:rsid w:val="00F33AEC"/>
    <w:rsid w:val="00F34258"/>
    <w:rsid w:val="00F34DE3"/>
    <w:rsid w:val="00F3587C"/>
    <w:rsid w:val="00F3590D"/>
    <w:rsid w:val="00F35925"/>
    <w:rsid w:val="00F35BC9"/>
    <w:rsid w:val="00F367EB"/>
    <w:rsid w:val="00F373C3"/>
    <w:rsid w:val="00F3770C"/>
    <w:rsid w:val="00F40857"/>
    <w:rsid w:val="00F409AA"/>
    <w:rsid w:val="00F40DAC"/>
    <w:rsid w:val="00F413AE"/>
    <w:rsid w:val="00F41D59"/>
    <w:rsid w:val="00F41E23"/>
    <w:rsid w:val="00F43360"/>
    <w:rsid w:val="00F43883"/>
    <w:rsid w:val="00F43C4B"/>
    <w:rsid w:val="00F44627"/>
    <w:rsid w:val="00F448CE"/>
    <w:rsid w:val="00F44EAE"/>
    <w:rsid w:val="00F45439"/>
    <w:rsid w:val="00F455C6"/>
    <w:rsid w:val="00F469A0"/>
    <w:rsid w:val="00F46EB5"/>
    <w:rsid w:val="00F47368"/>
    <w:rsid w:val="00F52A83"/>
    <w:rsid w:val="00F52F74"/>
    <w:rsid w:val="00F534EA"/>
    <w:rsid w:val="00F54BDE"/>
    <w:rsid w:val="00F54D14"/>
    <w:rsid w:val="00F54D35"/>
    <w:rsid w:val="00F56D03"/>
    <w:rsid w:val="00F57487"/>
    <w:rsid w:val="00F60C2E"/>
    <w:rsid w:val="00F618A7"/>
    <w:rsid w:val="00F622DC"/>
    <w:rsid w:val="00F63967"/>
    <w:rsid w:val="00F64916"/>
    <w:rsid w:val="00F64EF7"/>
    <w:rsid w:val="00F65846"/>
    <w:rsid w:val="00F67559"/>
    <w:rsid w:val="00F7015B"/>
    <w:rsid w:val="00F70342"/>
    <w:rsid w:val="00F703A7"/>
    <w:rsid w:val="00F707B2"/>
    <w:rsid w:val="00F71B38"/>
    <w:rsid w:val="00F7278D"/>
    <w:rsid w:val="00F740F1"/>
    <w:rsid w:val="00F741EE"/>
    <w:rsid w:val="00F74FC5"/>
    <w:rsid w:val="00F752EE"/>
    <w:rsid w:val="00F75896"/>
    <w:rsid w:val="00F758F2"/>
    <w:rsid w:val="00F759FB"/>
    <w:rsid w:val="00F75CC0"/>
    <w:rsid w:val="00F7763C"/>
    <w:rsid w:val="00F8008F"/>
    <w:rsid w:val="00F800DB"/>
    <w:rsid w:val="00F816F9"/>
    <w:rsid w:val="00F823DA"/>
    <w:rsid w:val="00F8274A"/>
    <w:rsid w:val="00F827E9"/>
    <w:rsid w:val="00F83869"/>
    <w:rsid w:val="00F8392C"/>
    <w:rsid w:val="00F8535E"/>
    <w:rsid w:val="00F855A4"/>
    <w:rsid w:val="00F8577F"/>
    <w:rsid w:val="00F86193"/>
    <w:rsid w:val="00F86B4F"/>
    <w:rsid w:val="00F90200"/>
    <w:rsid w:val="00F90FD4"/>
    <w:rsid w:val="00F923B4"/>
    <w:rsid w:val="00F9323F"/>
    <w:rsid w:val="00F933C8"/>
    <w:rsid w:val="00F9340A"/>
    <w:rsid w:val="00F94071"/>
    <w:rsid w:val="00F94138"/>
    <w:rsid w:val="00F94956"/>
    <w:rsid w:val="00F952A3"/>
    <w:rsid w:val="00F95A7A"/>
    <w:rsid w:val="00F95CE5"/>
    <w:rsid w:val="00F97127"/>
    <w:rsid w:val="00FA0389"/>
    <w:rsid w:val="00FA082C"/>
    <w:rsid w:val="00FA09AD"/>
    <w:rsid w:val="00FA15B7"/>
    <w:rsid w:val="00FA1BA7"/>
    <w:rsid w:val="00FA1CC5"/>
    <w:rsid w:val="00FA1E82"/>
    <w:rsid w:val="00FA1F8D"/>
    <w:rsid w:val="00FA203B"/>
    <w:rsid w:val="00FA214F"/>
    <w:rsid w:val="00FA2979"/>
    <w:rsid w:val="00FA44E9"/>
    <w:rsid w:val="00FA5027"/>
    <w:rsid w:val="00FA58FB"/>
    <w:rsid w:val="00FA615D"/>
    <w:rsid w:val="00FA71E7"/>
    <w:rsid w:val="00FA7AD3"/>
    <w:rsid w:val="00FB0F79"/>
    <w:rsid w:val="00FB119E"/>
    <w:rsid w:val="00FB3C04"/>
    <w:rsid w:val="00FB438E"/>
    <w:rsid w:val="00FB449C"/>
    <w:rsid w:val="00FB4529"/>
    <w:rsid w:val="00FB547C"/>
    <w:rsid w:val="00FB5A6E"/>
    <w:rsid w:val="00FB6770"/>
    <w:rsid w:val="00FB6D40"/>
    <w:rsid w:val="00FB727A"/>
    <w:rsid w:val="00FB7721"/>
    <w:rsid w:val="00FC03C4"/>
    <w:rsid w:val="00FC0633"/>
    <w:rsid w:val="00FC10AF"/>
    <w:rsid w:val="00FC1770"/>
    <w:rsid w:val="00FC1F52"/>
    <w:rsid w:val="00FC4D58"/>
    <w:rsid w:val="00FC57B7"/>
    <w:rsid w:val="00FC5C6B"/>
    <w:rsid w:val="00FC6639"/>
    <w:rsid w:val="00FC67AD"/>
    <w:rsid w:val="00FC6E20"/>
    <w:rsid w:val="00FC7048"/>
    <w:rsid w:val="00FC7128"/>
    <w:rsid w:val="00FC74C8"/>
    <w:rsid w:val="00FC7CEC"/>
    <w:rsid w:val="00FD0976"/>
    <w:rsid w:val="00FD1583"/>
    <w:rsid w:val="00FD2A20"/>
    <w:rsid w:val="00FD33FF"/>
    <w:rsid w:val="00FD3FD4"/>
    <w:rsid w:val="00FD4E15"/>
    <w:rsid w:val="00FD52E4"/>
    <w:rsid w:val="00FD5633"/>
    <w:rsid w:val="00FD5A8C"/>
    <w:rsid w:val="00FD6BC4"/>
    <w:rsid w:val="00FD7F8F"/>
    <w:rsid w:val="00FD7FB8"/>
    <w:rsid w:val="00FE037E"/>
    <w:rsid w:val="00FE04FE"/>
    <w:rsid w:val="00FE057A"/>
    <w:rsid w:val="00FE0834"/>
    <w:rsid w:val="00FE124D"/>
    <w:rsid w:val="00FE13E6"/>
    <w:rsid w:val="00FE167B"/>
    <w:rsid w:val="00FE20D3"/>
    <w:rsid w:val="00FE309F"/>
    <w:rsid w:val="00FE3143"/>
    <w:rsid w:val="00FE38B2"/>
    <w:rsid w:val="00FE3A50"/>
    <w:rsid w:val="00FE3C82"/>
    <w:rsid w:val="00FE4924"/>
    <w:rsid w:val="00FE49C9"/>
    <w:rsid w:val="00FE62D6"/>
    <w:rsid w:val="00FF241A"/>
    <w:rsid w:val="00FF3676"/>
    <w:rsid w:val="00FF3E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5:docId w15:val="{FB31F9F9-4B00-44CC-ACF0-D5BE40251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docx"/><Relationship Id="rId18" Type="http://schemas.openxmlformats.org/officeDocument/2006/relationships/image" Target="media/image7.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oleObject" Target="embeddings/Microsoft_PowerPoint_97-2003_Presentation.ppt"/><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oleObject" Target="file:///C:\Users\drlawrence\Documents\LNPA\LNPA%20PIM%20SP%20Email%20Guidelines.doc"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file:///C:\Users\drlawrence\Documents\LNPA\LNPA%20WG%20Agenda%20Item%20-%20Sunset%20List%20-%2007-07-2015.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file:///C:\Users\drlawrence\Documents\LNPA\BP4%20PIM%2087_%20Bright%20House%20Networks%205_3_16.doc" TargetMode="External"/><Relationship Id="rId28" Type="http://schemas.openxmlformats.org/officeDocument/2006/relationships/image" Target="media/image12.emf"/><Relationship Id="rId10" Type="http://schemas.openxmlformats.org/officeDocument/2006/relationships/image" Target="media/image2.emf"/><Relationship Id="rId19" Type="http://schemas.openxmlformats.org/officeDocument/2006/relationships/oleObject" Target="embeddings/oleObject3.bin"/><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oleObject" Target="file:///C:\Users\drlawrence\Documents\LNPA\LNPA%20WG%20Action%20Items.docx" TargetMode="External"/><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oleObject" Target="embeddings/oleObject4.bin"/><Relationship Id="rId30" Type="http://schemas.openxmlformats.org/officeDocument/2006/relationships/image" Target="media/image13.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84F98-74A2-4FAB-BF35-FFFFCE155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1</Pages>
  <Words>4587</Words>
  <Characters>26147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30673</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dawn lawrence</cp:lastModifiedBy>
  <cp:revision>115</cp:revision>
  <cp:lastPrinted>2016-05-11T19:58:00Z</cp:lastPrinted>
  <dcterms:created xsi:type="dcterms:W3CDTF">2016-07-07T13:07:00Z</dcterms:created>
  <dcterms:modified xsi:type="dcterms:W3CDTF">2016-08-24T20:04:00Z</dcterms:modified>
</cp:coreProperties>
</file>